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0be8" w14:textId="817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қарашадағы № 9-2 шешімі. Қазақстан Республикасының Әділет министрлігінде 2021 жылғы 19 қарашада № 25225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2021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33,8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Гадельшиев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