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e194" w14:textId="1b8e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ауданының кейбір елді мекендерінің әкімшілік-аумақтық құрылысына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2021 жылғы 19 наурыздағы № 49 және Батыс Қазақстан облыстық мәслихатының 2021 жылғы 19 наурыздағы № 3-7 бірлескен қаулысы мен шешімі. Батыс Қазақстан облысының Әділет департаментінде 2021 жылғы 25 наурызда № 6864 болып тіркелді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ауданы әкімдігі мен Ақжайық аудандық мәслихатының 2020 жылғы 23 сәуірдегі №84 және 2020 жылғы 28 сәуірдегі №46-4 "Батыс Қазақстан облысының әкімдігіне және Батыс Қазақстан облысының мәслихатына Ақжайық ауданының кейбір елді мекендерін тарату жөнінде ұсыныс енгізу туралы", 2020 жылғы 1 қазандағы №207 және 2020 жылғы 2 қазандағы №53-3 "Батыс Қазақстан облысының әкімдігіне және Батыс Қазақстан облысының мәслихатына Ақжайық ауданының кейбір елді мекендерін тарату жөнінде ұсыныс енгізу туралы" бірлескен қаулылары және шешімдері негізінде, тиісті аумақтар тұрғындарының пікірін ескере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Батыс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1. Батыс Қазақстан облысы Ақжайық ауданының кейбір елді мекендерінің әкімшілік-аумақтық құрылысына келесі өзгерістер енгізілсін:</w:t>
      </w:r>
    </w:p>
    <w:p>
      <w:pPr>
        <w:spacing w:after="0"/>
        <w:ind w:left="0"/>
        <w:jc w:val="both"/>
      </w:pPr>
      <w:r>
        <w:rPr>
          <w:rFonts w:ascii="Times New Roman"/>
          <w:b w:val="false"/>
          <w:i w:val="false"/>
          <w:color w:val="000000"/>
          <w:sz w:val="28"/>
        </w:rPr>
        <w:t>
      таратылсын:</w:t>
      </w:r>
    </w:p>
    <w:p>
      <w:pPr>
        <w:spacing w:after="0"/>
        <w:ind w:left="0"/>
        <w:jc w:val="both"/>
      </w:pPr>
      <w:r>
        <w:rPr>
          <w:rFonts w:ascii="Times New Roman"/>
          <w:b w:val="false"/>
          <w:i w:val="false"/>
          <w:color w:val="000000"/>
          <w:sz w:val="28"/>
        </w:rPr>
        <w:t xml:space="preserve">
      Жаңабұлақ ауылдық округінің Қосшығыр елді мекені; </w:t>
      </w:r>
    </w:p>
    <w:p>
      <w:pPr>
        <w:spacing w:after="0"/>
        <w:ind w:left="0"/>
        <w:jc w:val="both"/>
      </w:pPr>
      <w:r>
        <w:rPr>
          <w:rFonts w:ascii="Times New Roman"/>
          <w:b w:val="false"/>
          <w:i w:val="false"/>
          <w:color w:val="000000"/>
          <w:sz w:val="28"/>
        </w:rPr>
        <w:t>
      Жамбыл ауылдық округінің Дөңгелек елді мекені;</w:t>
      </w:r>
    </w:p>
    <w:p>
      <w:pPr>
        <w:spacing w:after="0"/>
        <w:ind w:left="0"/>
        <w:jc w:val="both"/>
      </w:pPr>
      <w:r>
        <w:rPr>
          <w:rFonts w:ascii="Times New Roman"/>
          <w:b w:val="false"/>
          <w:i w:val="false"/>
          <w:color w:val="000000"/>
          <w:sz w:val="28"/>
        </w:rPr>
        <w:t>
      Алмалы ауылдық округінің Жантемір елді мекені;</w:t>
      </w:r>
    </w:p>
    <w:p>
      <w:pPr>
        <w:spacing w:after="0"/>
        <w:ind w:left="0"/>
        <w:jc w:val="both"/>
      </w:pPr>
      <w:r>
        <w:rPr>
          <w:rFonts w:ascii="Times New Roman"/>
          <w:b w:val="false"/>
          <w:i w:val="false"/>
          <w:color w:val="000000"/>
          <w:sz w:val="28"/>
        </w:rPr>
        <w:t>
      Құрайлысай ауылдық округінің Әтібек елді мекені;</w:t>
      </w:r>
    </w:p>
    <w:p>
      <w:pPr>
        <w:spacing w:after="0"/>
        <w:ind w:left="0"/>
        <w:jc w:val="both"/>
      </w:pPr>
      <w:r>
        <w:rPr>
          <w:rFonts w:ascii="Times New Roman"/>
          <w:b w:val="false"/>
          <w:i w:val="false"/>
          <w:color w:val="000000"/>
          <w:sz w:val="28"/>
        </w:rPr>
        <w:t>
      бағыныстылығы өзгертілсін:</w:t>
      </w:r>
    </w:p>
    <w:p>
      <w:pPr>
        <w:spacing w:after="0"/>
        <w:ind w:left="0"/>
        <w:jc w:val="both"/>
      </w:pPr>
      <w:r>
        <w:rPr>
          <w:rFonts w:ascii="Times New Roman"/>
          <w:b w:val="false"/>
          <w:i w:val="false"/>
          <w:color w:val="000000"/>
          <w:sz w:val="28"/>
        </w:rPr>
        <w:t>
      таратылған Жаңабұлақ ауылдық округінің Қосшығыр елді мекенінің бағыныстылығы Жаңабұлақ ауылдық округінің әкімшілік бағыныстылығына берілсін;</w:t>
      </w:r>
    </w:p>
    <w:p>
      <w:pPr>
        <w:spacing w:after="0"/>
        <w:ind w:left="0"/>
        <w:jc w:val="both"/>
      </w:pPr>
      <w:r>
        <w:rPr>
          <w:rFonts w:ascii="Times New Roman"/>
          <w:b w:val="false"/>
          <w:i w:val="false"/>
          <w:color w:val="000000"/>
          <w:sz w:val="28"/>
        </w:rPr>
        <w:t>
      таратылған Жамбыл ауылдық округінің Дөңгелек елді мекенінің бағыныстылығы Жамбыл ауылдық округінің әкімшілік бағыныстылығына берілсін;</w:t>
      </w:r>
    </w:p>
    <w:p>
      <w:pPr>
        <w:spacing w:after="0"/>
        <w:ind w:left="0"/>
        <w:jc w:val="both"/>
      </w:pPr>
      <w:r>
        <w:rPr>
          <w:rFonts w:ascii="Times New Roman"/>
          <w:b w:val="false"/>
          <w:i w:val="false"/>
          <w:color w:val="000000"/>
          <w:sz w:val="28"/>
        </w:rPr>
        <w:t>
      таратылған Алмалы ауылдық округінің Жантемір елді мекенінің бағыныстылығы Алмалы ауылдық округінің әкімшілік бағыныстылығына берілсін;</w:t>
      </w:r>
    </w:p>
    <w:p>
      <w:pPr>
        <w:spacing w:after="0"/>
        <w:ind w:left="0"/>
        <w:jc w:val="both"/>
      </w:pPr>
      <w:r>
        <w:rPr>
          <w:rFonts w:ascii="Times New Roman"/>
          <w:b w:val="false"/>
          <w:i w:val="false"/>
          <w:color w:val="000000"/>
          <w:sz w:val="28"/>
        </w:rPr>
        <w:t>
      таратылған Құрайлысай ауылдық округінің Әтібек елді мекенінің бағыныстылығы Құрайлысай ауылдық округінің әкімшілік бағыныстылығына берілсін.</w:t>
      </w:r>
    </w:p>
    <w:p>
      <w:pPr>
        <w:spacing w:after="0"/>
        <w:ind w:left="0"/>
        <w:jc w:val="both"/>
      </w:pPr>
      <w:r>
        <w:rPr>
          <w:rFonts w:ascii="Times New Roman"/>
          <w:b w:val="false"/>
          <w:i w:val="false"/>
          <w:color w:val="000000"/>
          <w:sz w:val="28"/>
        </w:rPr>
        <w:t>
      2. Облыстық мәслихат аппаратының басшысы (А.Жоламанов) осы бірлескен қаулы және шешімнің әділет органдарында мемлекеттік тіркелуін қамтамасыз етсін.</w:t>
      </w:r>
    </w:p>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Сергалиев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Конысбаева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