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17be" w14:textId="c8e1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61/9-VI "2021-2023 жылдарға арналған Шемонаиха ауданы Зевакино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31 наурыздағы № 4/12-VII шешімі. Шығыс Қазақстан облысының Әділет департаментінде 2021 жылғы 8 сәуірде № 8543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Шемонаиха аудандық мәслихатының 2021 жылғы 18 наурыздағы № 3/2-VII "Шемонаиха аудандық мәслихатының 2020 жылғы 29 желтоқсандағы № 60/2-VI "2021-2023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8474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61/9-VI "2021-2023 жылдарға арналған Шемонаиха ауданы Зевакино ауылдық округінің бюджеті туралы" (нормативтік құқықтық актілерді мемлекеттік тіркеу тізілімінде № 8356 болып тіркелген, 2021 жылғы 29 қаңтарда Қазақстан Республикасының нормативтік құқықтық актілерінің эталондық бакылау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Зевакино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37 170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4 840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31 857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39 913,5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- 2 743,5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2 743,5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2 743,5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61/9-VI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Зевакино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39913,5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-2743,5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