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b9d1" w14:textId="8fdb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Первомайский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61/3-VI шешімі. Шығыс Қазақстан облысының Әділет департаментінде 2021 жылғы 18 қаңтарда № 8345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) кірістер – 261 542,6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і – 240 666,6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262 930,3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13/3-VII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Первомайский кентінің бюджетінде 20 368 мың теңге сомасында аудандық бюджеттен 2021 жылға арналған қала бюджетіне берілетін бюджеттік субвенциялар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Первомайский кентінің бюджетінде 22 514 мың теңге сомасында аудандық бюджеттен 2021 жылға арналған кент бюджетіне берілетін бюджеттік трансферттер көлемі қарастырылсын.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Первомайский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13/3-VII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