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a8f6" w14:textId="cb2a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2020 жылғы 29 желтоқсандағы № 57-774/VI "Үржар ауданы Қаратал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9 сәуірдегі № 4-54/VI шешімі. Шығыс Қазақстан облысының Әділет департаментінде 2021 жылғы 16 сәуірде № 8647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 Ескерту. Күші жойылды - Шығыс Қазақстан облысы Үржар аудандық мәслихатының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(01.01.2022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2021 жылғы 16 наурыздағы № 3-26/VI "Үржар аудандық мәслихатының 2020 жылғы 22 желтоқсандағы № 57-742/VI "2021-2023 жылдарға арналған Үржар ауданының бюджеті туралы" шешіміне өзгерістер енгізу туралы (нормативтік құқықтық актілерді мемлекеттік тіркеу Тізілімінде 8465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2020 жылғы 29 қаңтардағы № 57-774/VI "Үржар ауданы Қаратал ауылдық округінің 2021-2023 жылдарға арналған бюджеті туралы" (Нормативтік құқықтық актілерді мемлекеттік тіркеу Тізілімінде 8209 нөмірімен тіркелген, 2021 жылдың 20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2021 жылдың 18 наурызында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Қаратал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34 203,3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2 343,0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31 860,3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34 686,2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- 482,9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482,9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482,9 мың теңге.";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9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4-54/VII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57-774/VI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2021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