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b8de" w14:textId="7edb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Көкпекті ауылдық округінің Шәріптоғай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2021 жылғы 4 мамырдағы № 1 шешімі. Шығыс Қазақстан облысының Әділет департаментінде 2021 жылғы 5 мамырда № 8732 болып тіркелді. Күші жойылды - Шығыс Қазақстан облысы Көкпекті ауданы Көкпекті ауылдық округі әкімінің 2022 жылғы 1 тамыздағы № 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Көкпекті ауылдық округі әкімінің 01.08 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2021 жылғы 22 сәуірдегі № 01 - 11/164 ұсынысы негізінде, Көкпекті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Көкпекті ауылдық округінің Шәріптоғай ауылында мүйізді ірі қара малдардың арасында бруцеллез инфекциялық ауруына қарсы ветеринарлық – санитарлық іс – шараларды жүргізу және ошақты жою үшін шектеу іс – 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"Көкпекті ауылдық округі әкімінің аппараты" мемлекеттік мекемесі Қазақстан Республикасының заңнамасымен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аудан аумағында таралатын мерзімді баспа басылымдарына ресми жариялау үшін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жарияланғаннан кейін Көкпекті ауданы әкімінің интернет – ресурсында орналастырылуын.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