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4cc36" w14:textId="734cc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Көкпекті аудандық мәслихатының 2020 жылғы 3 шілдедегі № 48-5/3 "Әлеуметтiк көмек көрсетудiң, оның мөлшерлерiн белгiлеудiң және мұқтаж азаматтардың жекелеген санаттарының тiзбесiн айқындаудың Қағидаларын бекiту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Көкпекті аудандық мәслихатының 2021 жылғы 31 наурыздағы № 4-6/5 шешімі. Шығыс Қазақстан облысының Әділет департаментінде 2021 жылғы 8 сәуірде № 8539 болып тіркелді. Күші жойылды - Абай облысы Көкпекті аудандық мәслихатының 2023 жылғы 26 желтоқсандағы № 10-13/4 шешімі.</w:t>
      </w:r>
    </w:p>
    <w:p>
      <w:pPr>
        <w:spacing w:after="0"/>
        <w:ind w:left="0"/>
        <w:jc w:val="both"/>
      </w:pPr>
      <w:r>
        <w:rPr>
          <w:rFonts w:ascii="Times New Roman"/>
          <w:b w:val="false"/>
          <w:i w:val="false"/>
          <w:color w:val="ff0000"/>
          <w:sz w:val="28"/>
        </w:rPr>
        <w:t xml:space="preserve">
      Ескерту. Күші жойылды - Абай облысы Көкпекті аудандық мәслихатының 26.12.2023 </w:t>
      </w:r>
      <w:r>
        <w:rPr>
          <w:rFonts w:ascii="Times New Roman"/>
          <w:b w:val="false"/>
          <w:i w:val="false"/>
          <w:color w:val="ff0000"/>
          <w:sz w:val="28"/>
        </w:rPr>
        <w:t>№ 10-13/4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2013 жылғы 21 мамырдағы № 504 "Әлеуметтiк көмек көрсетудiң, оның мөлшерлерiн белгiлеудiң және мұқтаж азаматтардың жекелеген санаттарының тiзбесiн айқындаудың үлгiлiк қағидаларын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Көкпекті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Көкпекті аудандық мәслихатының 2020 жылғы 3 шілдедегі № 48-5/3 "Әлеуметтiк көмек көрсетудiң, оның мөлшерлерiн белгiлеудiң және мұқтаж азаматтардың жекелеген санаттарының тiзбесiн айқындаудың Қағидаларын бекiту туралы" (нормативтік құқықтық актілердің мемлекеттік тіркеу Тізілімінде № 7396 тіркелген, 2020 жылғы 28 шілдеде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both"/>
      </w:pPr>
      <w:r>
        <w:rPr>
          <w:rFonts w:ascii="Times New Roman"/>
          <w:b w:val="false"/>
          <w:i w:val="false"/>
          <w:color w:val="000000"/>
          <w:sz w:val="28"/>
        </w:rPr>
        <w:t xml:space="preserve">
      көрсетілген шешіммен бекітілген әлеуметтiк көмек көрсетудiң, оның мөлшерлерiн белгiлеудiң және мұқтаж азаматтардың жекелеген санаттарының тiзбесiн айқындаудың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тармақтың</w:t>
      </w:r>
      <w:r>
        <w:rPr>
          <w:rFonts w:ascii="Times New Roman"/>
          <w:b w:val="false"/>
          <w:i w:val="false"/>
          <w:color w:val="000000"/>
          <w:sz w:val="28"/>
        </w:rPr>
        <w:t xml:space="preserve"> 1) тармақшасы келесі редакцияда жазылсын:</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p>
      <w:pPr>
        <w:spacing w:after="0"/>
        <w:ind w:left="0"/>
        <w:jc w:val="both"/>
      </w:pPr>
      <w:r>
        <w:rPr>
          <w:rFonts w:ascii="Times New Roman"/>
          <w:b w:val="false"/>
          <w:i w:val="false"/>
          <w:color w:val="000000"/>
          <w:sz w:val="28"/>
        </w:rPr>
        <w:t>
      2 тармақтың 2) тармақшасы келесі редакцияда жазылсын, орыс тілінде өзгермейді:</w:t>
      </w:r>
    </w:p>
    <w:p>
      <w:pPr>
        <w:spacing w:after="0"/>
        <w:ind w:left="0"/>
        <w:jc w:val="both"/>
      </w:pPr>
      <w:r>
        <w:rPr>
          <w:rFonts w:ascii="Times New Roman"/>
          <w:b w:val="false"/>
          <w:i w:val="false"/>
          <w:color w:val="000000"/>
          <w:sz w:val="28"/>
        </w:rPr>
        <w:t>
      "2) атаулы күндер – жалпыхалықтық тарихи, рухани,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2 тармақтың 3) тармақшасы келесі редакцияда жазылсын, орыс тілінде өзгермейді:</w:t>
      </w:r>
    </w:p>
    <w:p>
      <w:pPr>
        <w:spacing w:after="0"/>
        <w:ind w:left="0"/>
        <w:jc w:val="both"/>
      </w:pPr>
      <w:r>
        <w:rPr>
          <w:rFonts w:ascii="Times New Roman"/>
          <w:b w:val="false"/>
          <w:i w:val="false"/>
          <w:color w:val="000000"/>
          <w:sz w:val="28"/>
        </w:rPr>
        <w:t>
      "3) арнайы комиссия – өмірде қиын жағдайдың туындауына байланысты әлеуметтік көмек көрсетуге үміткер адамның (отбасының) өтінішін қарау бойынша Көкпекті ауданы әкімінің шешімімен құрылатын комиссия;";</w:t>
      </w:r>
    </w:p>
    <w:p>
      <w:pPr>
        <w:spacing w:after="0"/>
        <w:ind w:left="0"/>
        <w:jc w:val="both"/>
      </w:pPr>
      <w:r>
        <w:rPr>
          <w:rFonts w:ascii="Times New Roman"/>
          <w:b w:val="false"/>
          <w:i w:val="false"/>
          <w:color w:val="000000"/>
          <w:sz w:val="28"/>
        </w:rPr>
        <w:t>
      2 тармақтың 7) тармақшасы келесі редакцияда жазылсын, орыс тілінде өзгермейді:</w:t>
      </w:r>
    </w:p>
    <w:p>
      <w:pPr>
        <w:spacing w:after="0"/>
        <w:ind w:left="0"/>
        <w:jc w:val="both"/>
      </w:pPr>
      <w:r>
        <w:rPr>
          <w:rFonts w:ascii="Times New Roman"/>
          <w:b w:val="false"/>
          <w:i w:val="false"/>
          <w:color w:val="000000"/>
          <w:sz w:val="28"/>
        </w:rPr>
        <w:t>
      "7) өмірдегі қиын жағдай – азаматтың тыныс-тіршілігін объективті түрде бұзатын, ол өз бетінше еңсере алмайтын ахуал;";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тармақтың</w:t>
      </w:r>
      <w:r>
        <w:rPr>
          <w:rFonts w:ascii="Times New Roman"/>
          <w:b w:val="false"/>
          <w:i w:val="false"/>
          <w:color w:val="000000"/>
          <w:sz w:val="28"/>
        </w:rPr>
        <w:t xml:space="preserve"> 5) тармақшасы келесі редакцияда жазылсын:</w:t>
      </w:r>
    </w:p>
    <w:p>
      <w:pPr>
        <w:spacing w:after="0"/>
        <w:ind w:left="0"/>
        <w:jc w:val="both"/>
      </w:pPr>
      <w:r>
        <w:rPr>
          <w:rFonts w:ascii="Times New Roman"/>
          <w:b w:val="false"/>
          <w:i w:val="false"/>
          <w:color w:val="000000"/>
          <w:sz w:val="28"/>
        </w:rPr>
        <w:t>
      "5) 9 мамыр - Жеңіс күні (негіздердің біреуі бойынша):</w:t>
      </w:r>
    </w:p>
    <w:p>
      <w:pPr>
        <w:spacing w:after="0"/>
        <w:ind w:left="0"/>
        <w:jc w:val="both"/>
      </w:pPr>
      <w:r>
        <w:rPr>
          <w:rFonts w:ascii="Times New Roman"/>
          <w:b w:val="false"/>
          <w:i w:val="false"/>
          <w:color w:val="000000"/>
          <w:sz w:val="28"/>
        </w:rPr>
        <w:t>
      Ұлы Отан соғысының қатысушылары мен мүгедектеріне – 342,818 айлық есептік көрсеткіш;</w:t>
      </w:r>
    </w:p>
    <w:p>
      <w:pPr>
        <w:spacing w:after="0"/>
        <w:ind w:left="0"/>
        <w:jc w:val="both"/>
      </w:pPr>
      <w:r>
        <w:rPr>
          <w:rFonts w:ascii="Times New Roman"/>
          <w:b w:val="false"/>
          <w:i w:val="false"/>
          <w:color w:val="000000"/>
          <w:sz w:val="28"/>
        </w:rPr>
        <w:t>
      майдандағы армия бөлімдерінің әскери қызметшілеріне қалалардың қорғанысына қатысқаны үшін белгіленген жеңілдікті шарттармен зейнетақы тағайындау үшін 1998 жылғы 1 қаңтарға дейін еңбек сіңірген жылдарына есептеліп жазылған, сол қалаларда Ұлы Отан соғысы кезеңінде қызмет өткерген әскери қызметшілер, сондай-ақ бұрынғы КСР Одағы ішкі істер және мемлекеттік қауіпсіздік органдарының басшы және қатардағы құрамының адамдарына – 34,282 айлық есептік көрсеткіш;</w:t>
      </w:r>
    </w:p>
    <w:p>
      <w:pPr>
        <w:spacing w:after="0"/>
        <w:ind w:left="0"/>
        <w:jc w:val="both"/>
      </w:pPr>
      <w:r>
        <w:rPr>
          <w:rFonts w:ascii="Times New Roman"/>
          <w:b w:val="false"/>
          <w:i w:val="false"/>
          <w:color w:val="000000"/>
          <w:sz w:val="28"/>
        </w:rPr>
        <w:t>
      Ұлы Отан соғысы кезеңінде майдандағы армия құрамына кірген әскери бөлімдерде, штабтарда, мекемелерде штаттық лауазымдар атқарған не сол кезеңдерде майдандағы армия бөлімдерінің әскери қызметшілеріне қалалардың қорғанысына қатысканы үшін белгіленген жеңілдікті шарттармен зейнетақы тағайындау үшін 1998 жылғы 1 қаңтарға дейін еңбек сіңірген жылдарына есептеліп жазылған, сол қалаларда болған Кеңес Армиясының, Әскери-Теңіз Флотының, бұрынғы КСР Одағының ішкі істер және мемлекеттік қауіпсіздік әскерлері мен органдарының ерікті жалдамалы құрамының адамдарға – 34,282 айлық есептік көрсеткіш;</w:t>
      </w:r>
    </w:p>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кәсіпшілік және көлік кемелерінің жүзу құрамы мен авиацияның ұшу-көтерілу құрамының, Балық өнеркәсібі халық комиссариатының, теңіз және өзен флотының, Солтүстік теңіз жолы бас басқармасының ұшу-көтерілу құрамының арнаулы қуралымдарының Ұлы Отан соғысы кезеңінде әскери қызметшілер жағдайына көшірілген және ұрыс майдандарының тылдағы шекаралары, флоттардың жедел аймақтары шегінде майдандағы армия мен флот мүдделері үшін міндеттер атқарған қызметкерлері, сондай-ақ Ұлы Отан соғысының бас кезінде басқа мемлекеттердің порттарында еріксіз ұсталған көлік флоты кемелері экипаждарының мүшелеріне - 34,282 айлық есептік көрсеткіш;</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20,569 айлық есептік көрсеткіш;</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- 34,282 айлық есептік көрсеткіш;</w:t>
      </w:r>
    </w:p>
    <w:p>
      <w:pPr>
        <w:spacing w:after="0"/>
        <w:ind w:left="0"/>
        <w:jc w:val="both"/>
      </w:pPr>
      <w:r>
        <w:rPr>
          <w:rFonts w:ascii="Times New Roman"/>
          <w:b w:val="false"/>
          <w:i w:val="false"/>
          <w:color w:val="000000"/>
          <w:sz w:val="28"/>
        </w:rPr>
        <w:t>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жұбайы (зайыбы), сондай-ақ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жұбайына (зайыбына) – 10,285 айлық есептік көрсеткіш;</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- 10,285 айлық есептік көрсеткіш;</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- 10,285 айлық есептік көрсеткіш;";</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"15. Салыстырып тексеру үшін құжаттардың төлнұсқалары ұсынылады, содан кейін құжаттардың төлнұсқалары өтініш берушіге қайтарылады.".</w:t>
      </w:r>
    </w:p>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Таскайратова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Көкпекті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Сарманов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