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fb77" w14:textId="930f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46/426-VI "2021-2023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21 маусымдағы № 7/62-VII шешімі. Қазақстан Республикасының Әділет министрлігінде 2021 жылғы 3 шілдеде № 23283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Жамбыл ауылдық округінің бюджеті туралы" Катонқарағай аудандық мәслихатының 2020 жылғы 30 желтоқсандағы № 46/426-VI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8288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округінің бюджеті 1, 2 және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41016,0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хатшысы,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