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6ca95" w14:textId="bc6ca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Катонқарағай аудандық мәслихатының 2020 жылғы 30 желтоқсандағы № 46/428–VI "2021-2023 жылдарға арналған Коробиха ауылдық округінің бюджеті туралы" шешіміне өзерістер енгізу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2021 жылғы 14 сәуірдегі № 5/34-VII шешімі. Шығыс Қазақстан облысының Әділет департаментінде 2021 жылғы 30 сәуірде № 8710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Катонқарағай аудандық мәслихатының 2021 жылғы 17 наурыздағы № 4/25-VІI "Катонқарағай аудандық мәслихатының 2020 жылғы 25 желтоқсандағы № 46/400-VI "2021-2023 жылдарға арналған Катонқарағай ауданының бюджеті туралы" шешіміне өзгерістер енгізу туралы" (нормативтік кұқықтық актілердің мемлекеттік тіркеу Тізілімінде 8533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ШЕШІМ ҚАБЫЛДАДЫ:</w:t>
      </w:r>
    </w:p>
    <w:bookmarkEnd w:id="0"/>
    <w:p>
      <w:pPr>
        <w:spacing w:after="0"/>
        <w:ind w:left="0"/>
        <w:jc w:val="both"/>
      </w:pPr>
      <w:r>
        <w:rPr>
          <w:rFonts w:ascii="Times New Roman"/>
          <w:b w:val="false"/>
          <w:i w:val="false"/>
          <w:color w:val="000000"/>
          <w:sz w:val="28"/>
        </w:rPr>
        <w:t>
      1. Катонқарағай аудандық мәслихатының 2020 жылғы 30 желтоқсандағы № 46/428-VI "2021-2023 жылдарға арналған Коробиха ауылдық округінің бюджеті туралы" шешіміне (нормативтік құқықтық актілердің мемлекеттік тіркеу Тізілімінде 8249 нөмірімен тіркелген, 2021 жылғы 14 қаңтарда Қазақстан Республикасының нормативтік құқықтық актілерінің электрондық түрдегі эталондық бақылау банкінде жарияланған) мынадай өзгерістер енгізілсін:</w:t>
      </w:r>
    </w:p>
    <w:bookmarkStart w:name="z5" w:id="1"/>
    <w:p>
      <w:pPr>
        <w:spacing w:after="0"/>
        <w:ind w:left="0"/>
        <w:jc w:val="both"/>
      </w:pPr>
      <w:r>
        <w:rPr>
          <w:rFonts w:ascii="Times New Roman"/>
          <w:b w:val="false"/>
          <w:i w:val="false"/>
          <w:color w:val="000000"/>
          <w:sz w:val="28"/>
        </w:rPr>
        <w:t>
      1-тармақ келесі редакцияда жазылсын:</w:t>
      </w:r>
    </w:p>
    <w:bookmarkEnd w:id="1"/>
    <w:p>
      <w:pPr>
        <w:spacing w:after="0"/>
        <w:ind w:left="0"/>
        <w:jc w:val="both"/>
      </w:pPr>
      <w:r>
        <w:rPr>
          <w:rFonts w:ascii="Times New Roman"/>
          <w:b w:val="false"/>
          <w:i w:val="false"/>
          <w:color w:val="000000"/>
          <w:sz w:val="28"/>
        </w:rPr>
        <w:t>
      "1. 2021-2023 жылдарға арналған Коробиха ауылдық округінің бюджеті 1,2 және 3-қосымшаларға сәйкес, оның ішінде 2021 жылға келесі көлемдерде бекiтiлсiн:</w:t>
      </w:r>
    </w:p>
    <w:p>
      <w:pPr>
        <w:spacing w:after="0"/>
        <w:ind w:left="0"/>
        <w:jc w:val="both"/>
      </w:pPr>
      <w:r>
        <w:rPr>
          <w:rFonts w:ascii="Times New Roman"/>
          <w:b w:val="false"/>
          <w:i w:val="false"/>
          <w:color w:val="000000"/>
          <w:sz w:val="28"/>
        </w:rPr>
        <w:t>
      1) кірістер – 55045,9 мың теңге, оның iшiнде:</w:t>
      </w:r>
    </w:p>
    <w:p>
      <w:pPr>
        <w:spacing w:after="0"/>
        <w:ind w:left="0"/>
        <w:jc w:val="both"/>
      </w:pPr>
      <w:r>
        <w:rPr>
          <w:rFonts w:ascii="Times New Roman"/>
          <w:b w:val="false"/>
          <w:i w:val="false"/>
          <w:color w:val="000000"/>
          <w:sz w:val="28"/>
        </w:rPr>
        <w:t>
      салықтық түсiмдер – 3960,0 мың теңге;</w:t>
      </w:r>
    </w:p>
    <w:p>
      <w:pPr>
        <w:spacing w:after="0"/>
        <w:ind w:left="0"/>
        <w:jc w:val="both"/>
      </w:pPr>
      <w:r>
        <w:rPr>
          <w:rFonts w:ascii="Times New Roman"/>
          <w:b w:val="false"/>
          <w:i w:val="false"/>
          <w:color w:val="000000"/>
          <w:sz w:val="28"/>
        </w:rPr>
        <w:t>
      салықтық емес түсiмдер – 0,0 мың теңге;</w:t>
      </w:r>
    </w:p>
    <w:p>
      <w:pPr>
        <w:spacing w:after="0"/>
        <w:ind w:left="0"/>
        <w:jc w:val="both"/>
      </w:pPr>
      <w:r>
        <w:rPr>
          <w:rFonts w:ascii="Times New Roman"/>
          <w:b w:val="false"/>
          <w:i w:val="false"/>
          <w:color w:val="000000"/>
          <w:sz w:val="28"/>
        </w:rPr>
        <w:t>
      негiзгi капиталды сатудан түсетiн түсiмдер – 0,0 мың теңге;</w:t>
      </w:r>
    </w:p>
    <w:p>
      <w:pPr>
        <w:spacing w:after="0"/>
        <w:ind w:left="0"/>
        <w:jc w:val="both"/>
      </w:pPr>
      <w:r>
        <w:rPr>
          <w:rFonts w:ascii="Times New Roman"/>
          <w:b w:val="false"/>
          <w:i w:val="false"/>
          <w:color w:val="000000"/>
          <w:sz w:val="28"/>
        </w:rPr>
        <w:t>
      трансферттер түсiмi – 51085,9 мың теңге;</w:t>
      </w:r>
    </w:p>
    <w:p>
      <w:pPr>
        <w:spacing w:after="0"/>
        <w:ind w:left="0"/>
        <w:jc w:val="both"/>
      </w:pPr>
      <w:r>
        <w:rPr>
          <w:rFonts w:ascii="Times New Roman"/>
          <w:b w:val="false"/>
          <w:i w:val="false"/>
          <w:color w:val="000000"/>
          <w:sz w:val="28"/>
        </w:rPr>
        <w:t>
      2) шығындар – 55045,9 мың теңге;</w:t>
      </w:r>
    </w:p>
    <w:p>
      <w:pPr>
        <w:spacing w:after="0"/>
        <w:ind w:left="0"/>
        <w:jc w:val="both"/>
      </w:pPr>
      <w:r>
        <w:rPr>
          <w:rFonts w:ascii="Times New Roman"/>
          <w:b w:val="false"/>
          <w:i w:val="false"/>
          <w:color w:val="000000"/>
          <w:sz w:val="28"/>
        </w:rPr>
        <w:t>
      3) таза бюджеттiк кредиттеу – 0,0 мың теңге,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активтерiмен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- 3,8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 мың теңге:</w:t>
      </w:r>
    </w:p>
    <w:p>
      <w:pPr>
        <w:spacing w:after="0"/>
        <w:ind w:left="0"/>
        <w:jc w:val="both"/>
      </w:pPr>
      <w:r>
        <w:rPr>
          <w:rFonts w:ascii="Times New Roman"/>
          <w:b w:val="false"/>
          <w:i w:val="false"/>
          <w:color w:val="000000"/>
          <w:sz w:val="28"/>
        </w:rPr>
        <w:t>
      қарыздар түсімі – 0,0 мың теңге;</w:t>
      </w:r>
    </w:p>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бюджет қаражатының пайдаланылатын қалдықтары – 3,8 мың теңге.".</w:t>
      </w:r>
    </w:p>
    <w:bookmarkStart w:name="z6" w:id="2"/>
    <w:p>
      <w:pPr>
        <w:spacing w:after="0"/>
        <w:ind w:left="0"/>
        <w:jc w:val="both"/>
      </w:pPr>
      <w:r>
        <w:rPr>
          <w:rFonts w:ascii="Times New Roman"/>
          <w:b w:val="false"/>
          <w:i w:val="false"/>
          <w:color w:val="000000"/>
          <w:sz w:val="28"/>
        </w:rPr>
        <w:t>
      Аудандық мәслихаттың шешімімен бекітілген 1-қосымша осы шешімнің 1-қосымшасына сәйкес келесі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Амисолтанова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 </w:t>
            </w:r>
            <w:r>
              <w:br/>
            </w:r>
            <w:r>
              <w:rPr>
                <w:rFonts w:ascii="Times New Roman"/>
                <w:b w:val="false"/>
                <w:i w:val="false"/>
                <w:color w:val="000000"/>
                <w:sz w:val="20"/>
              </w:rPr>
              <w:t xml:space="preserve">2021 жылғы 14 сәуірдегі </w:t>
            </w:r>
            <w:r>
              <w:br/>
            </w:r>
            <w:r>
              <w:rPr>
                <w:rFonts w:ascii="Times New Roman"/>
                <w:b w:val="false"/>
                <w:i w:val="false"/>
                <w:color w:val="000000"/>
                <w:sz w:val="20"/>
              </w:rPr>
              <w:t>№ 5/34-VII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46/428-VI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Коробиха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55045,9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55049,7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