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89bd" w14:textId="f6d8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2020 жылғы 30 желтоқсандағы № 46/434–VI "2021-2023 жылдарға арналған Үлкен Нарын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2021 жылғы 14 сәуірдегі № 5/38-VII шешімі. Шығыс Қазақстан облысының Әділет департаментінде 2021 жылғы 30 сәуірде № 8709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Катонқарағай аудандық мәслихатының 2021 жылғы 17 наурыздағы № 4/25-VІI "Катонқарағай аудандық мәслихатының 2020 жылғы 25 желтоқсандағы № 46/400-VI "2021-2023 жылдарға арналған Катонқарағай ауданының бюджеті туралы" шешіміне өзгерістер енгізу туралы" (нормативтік кұқықтық актілердің мемлекеттік тіркеу Тізілімінде 8533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Катонқарағай аудандық мәслихатының 2020 жылғы 30 желтоқандағы № 46/434-VI "2021-2023 жылдарға арналған Үлкен Нарын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8217 нөмірімен тіркелген, 2021 жылғы 19 қаңтарда Қазақстан Республикасының нормативтік құқықтық актілерінің электрондық түрдегі эталондық бақылау банкінде жарияланған)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Үлкен Нарын ауылдық округінің бюджеті 1, 2 және тиісінше 3 - қосымшаларға сәйкес, оның ішінде 2021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98405,0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21607,0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76798,0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98405,5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0,5 мың теңге.".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Амисолтанова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14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5/38-VII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46/434-VI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Үлкен Нарын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98405,5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 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