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ce04" w14:textId="88cc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Зайсан ауданы Қаратал ауылдық округі әкімінің 2021 жылғы 10 маусымдағы № 4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2021 жылғы 19 қарашадағы № 6 шешімі. Қазақстан Республикасының Әділет министрлігінде 2021 жылғы 23 қарашада № 25343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08 қарашадағы № 857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ұсақ малдарынан бруцеллез ауруының ошақтарын жою жөніндегі ветеринариялық іс-шаралар кешені жүргізілгеніне байланысты Қаратал ауылдық округінің Қаратал ауылының Қ.Омаров көшесінің 39, 43, 46, 55, 74, 82, 84 аулаларына, Б.Рапиев көшесінің 6, 10, 12, 15, 16, 17, 27, 37, 37/2 аулаларына, К.Рамазанов көшесінің 18, 28, 44, 45 аулаларына белгіленген шектеу іс-шаралары тоқтатылсын.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Қаратал ауылдық округі әкімінің 2021 жылғы 10 маусымдағы № 4 "Шектеу іс-шараларын белгілеу туралы" (нормативтік құқықтық актілерді мемлекеттік тіркеу тізілімінде № 23011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Зайсан ауданы әкімдігінің интернет-ресурсына орналастыруын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Қаратал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