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8748" w14:textId="c548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"Қарабұлақ ауылдық округіне қарасты "Бек-Али" шаруа қожалығына шектеу іс-шараларын белгілеу туралы" Зайсан ауданы Қарабұлақ ауылдық округі әкімінің 2020 жылғы 20 желтоқсандағы №8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2021 жылғы 2 наурыздағы № 2 шешімі. Шығыс Қазақстан облысының Әділет департаментінде 2021 жылғы 5 наурызда № 8427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2021 жылғы 23 ақпандағы  № 256 ұсынысы негізінде Қарабұлақ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ауданы Қарабұлақ ауылдық округіне қарасты "Бек-Али" шаруа қожалығына белгіленген шектеу іс-шаралары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Қарабұлақ ауылдық округі әкімінің 2020 жылғы 20 желтоқсандағы №8 "Қарабұлақ ауылдық округіне қарасты "Бек-Али" шаруа қожалығына шектеу іс-шараларын белгілеу туралы" (нормативтік құқықтық актілерді мемлекеттік тіркеу Тізілімінде 2020 жылдың 21 желтоқсанында №7994 болып тіркелген, 2020 жылдың 26 желтоқсанында "Достық" газетіне жарияланған және 2020 жылдың 22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"Қарабұлақ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Қарабұлақ ауылдық округ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Зияданова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