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b490" w14:textId="23db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Жарма ауданы әкімдігінің 2020 жылғы 30 қарашадағы № 432 "Жарма ауданының елді мекендеріндегі салық салу объектіcінің орналасқан жерін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2021 жылғы 12 қарашадағы № 486 қаулысы. Қазақстан Республикасының Әділет министрлігінде 2021 жылғы 18 қарашада № 25211 болып тіркелді. Күші жойылды - Абай облысы Жарма ауданы әкімдігінің 2026 жылғы 8 сәуірдегі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ауданы әкімдігінің 08.04.2026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Жарма ауданы әкімдігінің 2020 жылғы 30 қарашадағы № 432 "Жарма ауданының елді мекендеріндегі салық салу объектіcінің орналасқан жерін ескеретін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7910 болып тіркелген) келесі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Жарма ауданының елді мекендерінде салық салу 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 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10-шы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Қапанбұлақ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Терістаңбалы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Суырлы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