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1b9dc" w14:textId="291b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53/539-VI "2021-2023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27 мамырдағы № 6/57-VII шешімі. Қазақстан Республикасының Әділет министрлігінде 2021 жылғы 18 маусымда № 23086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Белтерек ауылдық округінің бюджеті туралы" 2020 жылғы 30 желтоқсандағы № 53/539-VI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8283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Белтерек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19707,0 мың теңге, соның ішінде:</w:t>
      </w:r>
    </w:p>
    <w:p>
      <w:pPr>
        <w:spacing w:after="0"/>
        <w:ind w:left="0"/>
        <w:jc w:val="both"/>
      </w:pPr>
      <w:r>
        <w:rPr>
          <w:rFonts w:ascii="Times New Roman"/>
          <w:b w:val="false"/>
          <w:i w:val="false"/>
          <w:color w:val="000000"/>
          <w:sz w:val="28"/>
        </w:rPr>
        <w:t>
      салықтық түсімдер – 1251,0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18456,0 мың теңге;</w:t>
      </w:r>
    </w:p>
    <w:p>
      <w:pPr>
        <w:spacing w:after="0"/>
        <w:ind w:left="0"/>
        <w:jc w:val="both"/>
      </w:pPr>
      <w:r>
        <w:rPr>
          <w:rFonts w:ascii="Times New Roman"/>
          <w:b w:val="false"/>
          <w:i w:val="false"/>
          <w:color w:val="000000"/>
          <w:sz w:val="28"/>
        </w:rPr>
        <w:t>
      2) шығындар – 19732,7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- 25,7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25,7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25,7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27 мамырдағы </w:t>
            </w:r>
            <w:r>
              <w:br/>
            </w:r>
            <w:r>
              <w:rPr>
                <w:rFonts w:ascii="Times New Roman"/>
                <w:b w:val="false"/>
                <w:i w:val="false"/>
                <w:color w:val="000000"/>
                <w:sz w:val="20"/>
              </w:rPr>
              <w:t>№ 6/57-VII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53/539-VI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Белтерек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40"/>
        <w:gridCol w:w="233"/>
        <w:gridCol w:w="243"/>
        <w:gridCol w:w="740"/>
        <w:gridCol w:w="1700"/>
        <w:gridCol w:w="1701"/>
        <w:gridCol w:w="4402"/>
        <w:gridCol w:w="206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18 456,0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6 779,0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11 677,0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