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c1c0" w14:textId="0aac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53/551-VI "2021-2023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6/69-VII шешімі. Қазақстан Республикасының Әділет министрлігінде 2021 жылғы 17 маусымда № 23060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Суықбұлақ кентінің бюджеті туралы" 2020 жылғы 30 желтоқсандағы № 53/551-VI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93406,8 мың теңге, соның ішінде:</w:t>
      </w:r>
    </w:p>
    <w:p>
      <w:pPr>
        <w:spacing w:after="0"/>
        <w:ind w:left="0"/>
        <w:jc w:val="both"/>
      </w:pPr>
      <w:r>
        <w:rPr>
          <w:rFonts w:ascii="Times New Roman"/>
          <w:b w:val="false"/>
          <w:i w:val="false"/>
          <w:color w:val="000000"/>
          <w:sz w:val="28"/>
        </w:rPr>
        <w:t>
      салықтық түсімдер – 3096,0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90310,8 мың теңге;</w:t>
      </w:r>
    </w:p>
    <w:p>
      <w:pPr>
        <w:spacing w:after="0"/>
        <w:ind w:left="0"/>
        <w:jc w:val="both"/>
      </w:pPr>
      <w:r>
        <w:rPr>
          <w:rFonts w:ascii="Times New Roman"/>
          <w:b w:val="false"/>
          <w:i w:val="false"/>
          <w:color w:val="000000"/>
          <w:sz w:val="28"/>
        </w:rPr>
        <w:t>
      2) шығындар – 93731,6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- 324,8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324,8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xml:space="preserve">№ 6/69-VII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