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c69f" w14:textId="6b8c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53/550-VI "2021-2023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29 наурыздағы № 4/41-VII шешімі. Шығыс Қазақстан облысының Әділет департаментінде 2021 жылғы 14 сәуірде № 8614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Жарма аудандық мәслихатының 2021 жылғы 18 наурыздағы № 3/16-VІІ "Жарма аудандық мәслихатының 2020 жылғы 25 желтоқсандағы № 53/521-VI "2021-2023 жылдарға арналған Жарма ауданының бюджеті туралы" шешіміне өзгерістер енгізу туралы" (нормативтік құқықтық актілерді мемлекеттік тіркеу Тізілімінде № 8476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p>
      <w:pPr>
        <w:spacing w:after="0"/>
        <w:ind w:left="0"/>
        <w:jc w:val="both"/>
      </w:pPr>
      <w:r>
        <w:rPr>
          <w:rFonts w:ascii="Times New Roman"/>
          <w:b w:val="false"/>
          <w:i w:val="false"/>
          <w:color w:val="000000"/>
          <w:sz w:val="28"/>
        </w:rPr>
        <w:t xml:space="preserve">
      1. Жарма аудандық мәслихатының 2020 жылғы 30 желтоқсандағы № 53/550-VI "2021-2023 жылдарға арналған Жарма ауданы Қызылағаш ауылдық округінің бюджеті туралы" (нормативтік құқықтық актілерді мемлекеттік тіркеу Тізілімінде № 8242 болып тіркелген, Қазақстан Республикасы нормативтік құқықтық актілерінің электрондық түрдегі эталондық бақылау банкінде 2021 жылғы 24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Қызылағаш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20854,0 мың теңге, соның ішінде:</w:t>
      </w:r>
    </w:p>
    <w:p>
      <w:pPr>
        <w:spacing w:after="0"/>
        <w:ind w:left="0"/>
        <w:jc w:val="both"/>
      </w:pPr>
      <w:r>
        <w:rPr>
          <w:rFonts w:ascii="Times New Roman"/>
          <w:b w:val="false"/>
          <w:i w:val="false"/>
          <w:color w:val="000000"/>
          <w:sz w:val="28"/>
        </w:rPr>
        <w:t>
      салықтық түсімдер – 980,0 мың теңге;</w:t>
      </w:r>
    </w:p>
    <w:p>
      <w:pPr>
        <w:spacing w:after="0"/>
        <w:ind w:left="0"/>
        <w:jc w:val="both"/>
      </w:pPr>
      <w:r>
        <w:rPr>
          <w:rFonts w:ascii="Times New Roman"/>
          <w:b w:val="false"/>
          <w:i w:val="false"/>
          <w:color w:val="000000"/>
          <w:sz w:val="28"/>
        </w:rPr>
        <w:t>
      салықтық емес түсімдер – 20,0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19854,0 мың теңге;</w:t>
      </w:r>
    </w:p>
    <w:p>
      <w:pPr>
        <w:spacing w:after="0"/>
        <w:ind w:left="0"/>
        <w:jc w:val="both"/>
      </w:pPr>
      <w:r>
        <w:rPr>
          <w:rFonts w:ascii="Times New Roman"/>
          <w:b w:val="false"/>
          <w:i w:val="false"/>
          <w:color w:val="000000"/>
          <w:sz w:val="28"/>
        </w:rPr>
        <w:t>
      2) шығындар – 21403,9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-549,9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549,9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549,9 мың теңге.";</w:t>
      </w:r>
    </w:p>
    <w:bookmarkStart w:name="z4"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29 наурыздағы </w:t>
            </w:r>
            <w:r>
              <w:br/>
            </w:r>
            <w:r>
              <w:rPr>
                <w:rFonts w:ascii="Times New Roman"/>
                <w:b w:val="false"/>
                <w:i w:val="false"/>
                <w:color w:val="000000"/>
                <w:sz w:val="20"/>
              </w:rPr>
              <w:t>№ 4/41-VII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