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e672" w14:textId="592e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30 сәуірдегі № 6-3-VII шешімі. Шығыс Қазақстан облысының Әділет департаментінде 2021 жылғы 17 мамырда № 8799 болып тіркелді. Күші жойылды - Абай облысы Бородулиха аудандық мәслихатының 2023 жылғы 25 желтоқсандағы № 13-13-VIII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5129 нөмірімен тіркелген, Қазақстан Республикасы нормативтік құқықтық актілерінің электрондық түрдегі Эталондық бақылау банкінде 2017 жылғы 1 тамызда, "Пульс района", "Аудан тынысы" аудандық газеттерінде 2017 жылғы 4 тамызда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Ковязин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6-3-VII шешіміне 1-қосымша</w:t>
            </w:r>
          </w:p>
        </w:tc>
      </w:tr>
    </w:tbl>
    <w:bookmarkStart w:name="z9"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left"/>
      </w:pP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Бородулиха ауданы әкімдігінің қаулысымен құрылатын комиссия;</w:t>
      </w:r>
    </w:p>
    <w:p>
      <w:pPr>
        <w:spacing w:after="0"/>
        <w:ind w:left="0"/>
        <w:jc w:val="both"/>
      </w:pPr>
      <w:r>
        <w:rPr>
          <w:rFonts w:ascii="Times New Roman"/>
          <w:b w:val="false"/>
          <w:i w:val="false"/>
          <w:color w:val="000000"/>
          <w:sz w:val="28"/>
        </w:rPr>
        <w:t>
      4) ең төмен күнкөріс деңгейі – Шығыс Қазақстан облысының статистика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"Шығыс Қазақстан облысы Бородулиха ауданының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кенттік округ әкімінің өкімімен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6"/>
    <w:p>
      <w:pPr>
        <w:spacing w:after="0"/>
        <w:ind w:left="0"/>
        <w:jc w:val="both"/>
      </w:pPr>
      <w:r>
        <w:rPr>
          <w:rFonts w:ascii="Times New Roman"/>
          <w:b w:val="false"/>
          <w:i w:val="false"/>
          <w:color w:val="000000"/>
          <w:sz w:val="28"/>
        </w:rPr>
        <w:t>
      2. Осы Қағидалардың мақсаттары үшін әлеуметтік көмек ретінде Бородулиха ауданның жергілікті атқарушы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6"/>
    <w:bookmarkStart w:name="z13" w:id="7"/>
    <w:p>
      <w:pPr>
        <w:spacing w:after="0"/>
        <w:ind w:left="0"/>
        <w:jc w:val="both"/>
      </w:pPr>
      <w:r>
        <w:rPr>
          <w:rFonts w:ascii="Times New Roman"/>
          <w:b w:val="false"/>
          <w:i w:val="false"/>
          <w:color w:val="000000"/>
          <w:sz w:val="28"/>
        </w:rPr>
        <w:t>
      3. Осы Қағидалар Бородулиха ауданының аумағында тіркелген тұлғаларға таралады.</w:t>
      </w:r>
    </w:p>
    <w:bookmarkEnd w:id="7"/>
    <w:bookmarkStart w:name="z14" w:id="8"/>
    <w:p>
      <w:pPr>
        <w:spacing w:after="0"/>
        <w:ind w:left="0"/>
        <w:jc w:val="both"/>
      </w:pPr>
      <w:r>
        <w:rPr>
          <w:rFonts w:ascii="Times New Roman"/>
          <w:b w:val="false"/>
          <w:i w:val="false"/>
          <w:color w:val="000000"/>
          <w:sz w:val="28"/>
        </w:rPr>
        <w:t>
      4. Атаулы күндер мен мереке күндеріне әлеуметтік көмек бір рет ақшалай төлемдер түрінде негіздемелердің бірі бойынша көрсетiледi. Өмірлік қиын жағдай туындаған кезде әлеуметтік көмек бір рет мерзімді тағайындалады.</w:t>
      </w:r>
    </w:p>
    <w:bookmarkEnd w:id="8"/>
    <w:bookmarkStart w:name="z15" w:id="9"/>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9"/>
    <w:bookmarkStart w:name="z16" w:id="10"/>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10"/>
    <w:bookmarkStart w:name="z17" w:id="11"/>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Бородулиха ауданының әкімдігі белгілейді және Бородулиха аудандық мәслихатының шешімімен бекітіледі.</w:t>
      </w:r>
    </w:p>
    <w:bookmarkEnd w:id="11"/>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Бородулиха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Start w:name="z18" w:id="12"/>
    <w:p>
      <w:pPr>
        <w:spacing w:after="0"/>
        <w:ind w:left="0"/>
        <w:jc w:val="both"/>
      </w:pPr>
      <w:r>
        <w:rPr>
          <w:rFonts w:ascii="Times New Roman"/>
          <w:b w:val="false"/>
          <w:i w:val="false"/>
          <w:color w:val="000000"/>
          <w:sz w:val="28"/>
        </w:rPr>
        <w:t>
      7. Әлеуметтік көмек алушылар санатының тізбесі:</w:t>
      </w:r>
    </w:p>
    <w:bookmarkEnd w:id="12"/>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4) туғаннан бастап үш жасқа дейінгі бастапқы психофизикалық даму мүмкіндіктері шектелген балалар;</w:t>
      </w:r>
    </w:p>
    <w:p>
      <w:pPr>
        <w:spacing w:after="0"/>
        <w:ind w:left="0"/>
        <w:jc w:val="both"/>
      </w:pPr>
      <w:r>
        <w:rPr>
          <w:rFonts w:ascii="Times New Roman"/>
          <w:b w:val="false"/>
          <w:i w:val="false"/>
          <w:color w:val="000000"/>
          <w:sz w:val="28"/>
        </w:rPr>
        <w:t>
      5) дене бітімі және/немесе ақыл-ой мүмкіндіктеріне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шектеулі адамдар;</w:t>
      </w:r>
    </w:p>
    <w:p>
      <w:pPr>
        <w:spacing w:after="0"/>
        <w:ind w:left="0"/>
        <w:jc w:val="both"/>
      </w:pPr>
      <w:r>
        <w:rPr>
          <w:rFonts w:ascii="Times New Roman"/>
          <w:b w:val="false"/>
          <w:i w:val="false"/>
          <w:color w:val="000000"/>
          <w:sz w:val="28"/>
        </w:rPr>
        <w:t>
      7) жасының егде тартуына байланысты, ауруы және/немесе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босап шыққан адамдар;</w:t>
      </w:r>
    </w:p>
    <w:p>
      <w:pPr>
        <w:spacing w:after="0"/>
        <w:ind w:left="0"/>
        <w:jc w:val="both"/>
      </w:pPr>
      <w:r>
        <w:rPr>
          <w:rFonts w:ascii="Times New Roman"/>
          <w:b w:val="false"/>
          <w:i w:val="false"/>
          <w:color w:val="000000"/>
          <w:sz w:val="28"/>
        </w:rPr>
        <w:t>
      11) пробация қызметінің есебінде тұрған адамдар;</w:t>
      </w:r>
    </w:p>
    <w:p>
      <w:pPr>
        <w:spacing w:after="0"/>
        <w:ind w:left="0"/>
        <w:jc w:val="both"/>
      </w:pPr>
      <w:r>
        <w:rPr>
          <w:rFonts w:ascii="Times New Roman"/>
          <w:b w:val="false"/>
          <w:i w:val="false"/>
          <w:color w:val="000000"/>
          <w:sz w:val="28"/>
        </w:rPr>
        <w:t>
      12) кейіннен оңалту үшін ақылы операциялық ем қабылдаған тұлғалар;</w:t>
      </w:r>
    </w:p>
    <w:p>
      <w:pPr>
        <w:spacing w:after="0"/>
        <w:ind w:left="0"/>
        <w:jc w:val="both"/>
      </w:pPr>
      <w:r>
        <w:rPr>
          <w:rFonts w:ascii="Times New Roman"/>
          <w:b w:val="false"/>
          <w:i w:val="false"/>
          <w:color w:val="000000"/>
          <w:sz w:val="28"/>
        </w:rPr>
        <w:t>
      13) табиғи зілзаланың немесе өрттің салдарынан зиян алған адамдар (отбасылар);</w:t>
      </w:r>
    </w:p>
    <w:p>
      <w:pPr>
        <w:spacing w:after="0"/>
        <w:ind w:left="0"/>
        <w:jc w:val="both"/>
      </w:pPr>
      <w:r>
        <w:rPr>
          <w:rFonts w:ascii="Times New Roman"/>
          <w:b w:val="false"/>
          <w:i w:val="false"/>
          <w:color w:val="000000"/>
          <w:sz w:val="28"/>
        </w:rPr>
        <w:t>
      14) белгіленген шектен аспайтын өтініш жасалған тоқсанның алдындағы тоқсанда жан басына шаққандағы орташа табысы бар адамдар (отбасылар).</w:t>
      </w:r>
    </w:p>
    <w:bookmarkStart w:name="z19" w:id="13"/>
    <w:p>
      <w:pPr>
        <w:spacing w:after="0"/>
        <w:ind w:left="0"/>
        <w:jc w:val="both"/>
      </w:pPr>
      <w:r>
        <w:rPr>
          <w:rFonts w:ascii="Times New Roman"/>
          <w:b w:val="false"/>
          <w:i w:val="false"/>
          <w:color w:val="000000"/>
          <w:sz w:val="28"/>
        </w:rPr>
        <w:t>
      8. Жан басына (отбасына) шаққандағы орташа табыстың шегі ең төменгі күн көріс деңгейінің екі еселік мөлшерінде белгіленсін.</w:t>
      </w:r>
    </w:p>
    <w:bookmarkEnd w:id="13"/>
    <w:bookmarkStart w:name="z20" w:id="14"/>
    <w:p>
      <w:pPr>
        <w:spacing w:after="0"/>
        <w:ind w:left="0"/>
        <w:jc w:val="both"/>
      </w:pPr>
      <w:r>
        <w:rPr>
          <w:rFonts w:ascii="Times New Roman"/>
          <w:b w:val="false"/>
          <w:i w:val="false"/>
          <w:color w:val="000000"/>
          <w:sz w:val="28"/>
        </w:rPr>
        <w:t>
      9. Кейіннен оңалту үшін, ақылы операциялық ем қабылдаған тұлғаларға 10,8 айлық есептік көрсеткіш мөлшерінде әлеуметтік көмек көрсетіледі (фискалды чек бар болған жағдайда).</w:t>
      </w:r>
    </w:p>
    <w:bookmarkEnd w:id="14"/>
    <w:bookmarkStart w:name="z21" w:id="1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5"/>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70 айлық есептік көрсеткіш мөлшерінен аспайды.</w:t>
      </w:r>
    </w:p>
    <w:p>
      <w:pPr>
        <w:spacing w:after="0"/>
        <w:ind w:left="0"/>
        <w:jc w:val="both"/>
      </w:pPr>
      <w:r>
        <w:rPr>
          <w:rFonts w:ascii="Times New Roman"/>
          <w:b w:val="false"/>
          <w:i w:val="false"/>
          <w:color w:val="000000"/>
          <w:sz w:val="28"/>
        </w:rPr>
        <w:t>
      Табиғи апаттан немесе өрттен отбасы мүшелері қайтыс болған жағдайда - қайтыс болған адамға - 15 айлық есептік көрсеткіш.</w:t>
      </w:r>
    </w:p>
    <w:p>
      <w:pPr>
        <w:spacing w:after="0"/>
        <w:ind w:left="0"/>
        <w:jc w:val="both"/>
      </w:pPr>
      <w:r>
        <w:rPr>
          <w:rFonts w:ascii="Times New Roman"/>
          <w:b w:val="false"/>
          <w:i w:val="false"/>
          <w:color w:val="000000"/>
          <w:sz w:val="28"/>
        </w:rPr>
        <w:t>
      Әлеуметтік көмектің шекті мөлшері 342,818 айлық есептік көрсеткішті құрайды.</w:t>
      </w:r>
    </w:p>
    <w:bookmarkStart w:name="z22" w:id="16"/>
    <w:p>
      <w:pPr>
        <w:spacing w:after="0"/>
        <w:ind w:left="0"/>
        <w:jc w:val="both"/>
      </w:pPr>
      <w:r>
        <w:rPr>
          <w:rFonts w:ascii="Times New Roman"/>
          <w:b w:val="false"/>
          <w:i w:val="false"/>
          <w:color w:val="000000"/>
          <w:sz w:val="28"/>
        </w:rPr>
        <w:t>
      11. Атаулы күндер мен мерекелік күндерге берілетін бір реттік әлеуметтік көмек азаматтардың келесі санаттарына анықталған:</w:t>
      </w:r>
    </w:p>
    <w:bookmarkEnd w:id="1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33,4 айлық есептік көрсеткіш;</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33,4 айлық есептік көрсеткіш;</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33,4 айлық есептік көрсеткіш;</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33,4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 - 33,4 айлық есептік көрсеткіш;</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33,4 айлық есептік көрсеткіш;</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33,4 айлық есептік көрсеткіш;</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33,4 айлық есептік көрсеткіш;</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33,4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33,4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 5 айлық есептік көрсеткіш;</w:t>
      </w:r>
    </w:p>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 5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34,282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 – 24 айлық есептік көрсеткіш;</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 342,818 айлық есептік көрсеткіш;</w:t>
      </w:r>
    </w:p>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етушiлерге, сондай-ақ жұмысшылар мен қызметшiлерге – 342,818 айлық есептік көрсеткіш;</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10,285 айлық есептік көрсеткіш;</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34,282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10,285 айлық есептік көрсеткіш;</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қызметi үшiн бұрынғы КСР Одағының ордендерiмен және медальдарымен наградталмаған адамдарға – 10,285 айлық есептік көрсеткіш;</w:t>
      </w:r>
    </w:p>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саяси қуғын-сүргін құрбандары, мүгедек болып қалған немесе зейнеткер болып табылатын саяси қуғын-сүргiннен зардап шеккен адамдарға – 4,294 айлық есептік көрсеткіш;</w:t>
      </w:r>
    </w:p>
    <w:p>
      <w:pPr>
        <w:spacing w:after="0"/>
        <w:ind w:left="0"/>
        <w:jc w:val="both"/>
      </w:pPr>
      <w:r>
        <w:rPr>
          <w:rFonts w:ascii="Times New Roman"/>
          <w:b w:val="false"/>
          <w:i w:val="false"/>
          <w:color w:val="000000"/>
          <w:sz w:val="28"/>
        </w:rPr>
        <w:t>
      6) Қазақстан Республикасының Конституция күні – 30 тамыз:</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 24 айлық есептік көрсеткіш.</w:t>
      </w:r>
    </w:p>
    <w:p>
      <w:pPr>
        <w:spacing w:after="0"/>
        <w:ind w:left="0"/>
        <w:jc w:val="both"/>
      </w:pPr>
      <w:r>
        <w:rPr>
          <w:rFonts w:ascii="Times New Roman"/>
          <w:b w:val="false"/>
          <w:i w:val="false"/>
          <w:color w:val="000000"/>
          <w:sz w:val="28"/>
        </w:rPr>
        <w:t>
      7) Қарттар күнi – 1 қазан:</w:t>
      </w:r>
    </w:p>
    <w:p>
      <w:pPr>
        <w:spacing w:after="0"/>
        <w:ind w:left="0"/>
        <w:jc w:val="both"/>
      </w:pPr>
      <w:r>
        <w:rPr>
          <w:rFonts w:ascii="Times New Roman"/>
          <w:b w:val="false"/>
          <w:i w:val="false"/>
          <w:color w:val="000000"/>
          <w:sz w:val="28"/>
        </w:rPr>
        <w:t>
      90 жастан асқан адамдар - 5 айлық есептік көрсеткіш;</w:t>
      </w:r>
    </w:p>
    <w:p>
      <w:pPr>
        <w:spacing w:after="0"/>
        <w:ind w:left="0"/>
        <w:jc w:val="both"/>
      </w:pPr>
      <w:r>
        <w:rPr>
          <w:rFonts w:ascii="Times New Roman"/>
          <w:b w:val="false"/>
          <w:i w:val="false"/>
          <w:color w:val="000000"/>
          <w:sz w:val="28"/>
        </w:rPr>
        <w:t>
      8) Мүгедектер күнi – қазан айының екiншi жексенбiсiнде:</w:t>
      </w:r>
    </w:p>
    <w:p>
      <w:pPr>
        <w:spacing w:after="0"/>
        <w:ind w:left="0"/>
        <w:jc w:val="both"/>
      </w:pPr>
      <w:r>
        <w:rPr>
          <w:rFonts w:ascii="Times New Roman"/>
          <w:b w:val="false"/>
          <w:i w:val="false"/>
          <w:color w:val="000000"/>
          <w:sz w:val="28"/>
        </w:rPr>
        <w:t>
      1 топтағы мүгедектер және он сегіз жасқа дейінгі мүгедек балаларға - 5 айлық есептік көрсеткіш.</w:t>
      </w:r>
    </w:p>
    <w:bookmarkStart w:name="z23" w:id="17"/>
    <w:p>
      <w:pPr>
        <w:spacing w:after="0"/>
        <w:ind w:left="0"/>
        <w:jc w:val="left"/>
      </w:pPr>
      <w:r>
        <w:rPr>
          <w:rFonts w:ascii="Times New Roman"/>
          <w:b/>
          <w:i w:val="false"/>
          <w:color w:val="000000"/>
        </w:rPr>
        <w:t xml:space="preserve"> 3. Әлеуметтiк көмек көрсету тәртiбi</w:t>
      </w:r>
    </w:p>
    <w:bookmarkEnd w:id="17"/>
    <w:bookmarkStart w:name="z24" w:id="18"/>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не өзге де ұйымдардың ұсынымы бойынша Бородулиха ауданының әкімдігі бекітетін тізімдер бойынша көрсетіледі.</w:t>
      </w:r>
    </w:p>
    <w:bookmarkEnd w:id="18"/>
    <w:bookmarkStart w:name="z25" w:id="19"/>
    <w:p>
      <w:pPr>
        <w:spacing w:after="0"/>
        <w:ind w:left="0"/>
        <w:jc w:val="both"/>
      </w:pPr>
      <w:r>
        <w:rPr>
          <w:rFonts w:ascii="Times New Roman"/>
          <w:b w:val="false"/>
          <w:i w:val="false"/>
          <w:color w:val="000000"/>
          <w:sz w:val="28"/>
        </w:rPr>
        <w:t xml:space="preserve">
      13.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13-тармағына</w:t>
      </w:r>
      <w:r>
        <w:rPr>
          <w:rFonts w:ascii="Times New Roman"/>
          <w:b w:val="false"/>
          <w:i w:val="false"/>
          <w:color w:val="000000"/>
          <w:sz w:val="28"/>
        </w:rPr>
        <w:t xml:space="preserve"> сәйкес өмiрлiк қиын жағдай туындаған кезде әлеуметтiк көмек алу үшiн өтiнiш берушi өзiнiң немесе отбасының атынан уәкiлеттi органға немесе ауылдық, кенттік округтің әкіміне өтiнiшке қоса құжаттар ұсынады.</w:t>
      </w:r>
    </w:p>
    <w:bookmarkEnd w:id="19"/>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Табиғи зілзаланың салдарынан өмірлік қиын жағдайға түскен адамдар (отбасылар) өтінішті оқиға болған күннен бастап алты ай ішінде береді.</w:t>
      </w:r>
    </w:p>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біржолғы әлеуметтік көмек адамның (отбасы мүшелерінің) табысын есептемей көрсетіледі.</w:t>
      </w:r>
    </w:p>
    <w:bookmarkStart w:name="z26" w:id="20"/>
    <w:p>
      <w:pPr>
        <w:spacing w:after="0"/>
        <w:ind w:left="0"/>
        <w:jc w:val="both"/>
      </w:pPr>
      <w:r>
        <w:rPr>
          <w:rFonts w:ascii="Times New Roman"/>
          <w:b w:val="false"/>
          <w:i w:val="false"/>
          <w:color w:val="000000"/>
          <w:sz w:val="28"/>
        </w:rPr>
        <w:t>
      14. Салыстырып тексеру үшін құжаттардың төлнұсқаларда ұсынылады, содан кейін құжаттардың төлнұсқалары өтініш берушіге қайтарылады.</w:t>
      </w:r>
    </w:p>
    <w:bookmarkEnd w:id="20"/>
    <w:bookmarkStart w:name="z27" w:id="2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кенттік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1"/>
    <w:bookmarkStart w:name="z28" w:id="2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немесе ауылдық, кенттік округ әкіміне жібереді.</w:t>
      </w:r>
    </w:p>
    <w:bookmarkEnd w:id="22"/>
    <w:p>
      <w:pPr>
        <w:spacing w:after="0"/>
        <w:ind w:left="0"/>
        <w:jc w:val="both"/>
      </w:pPr>
      <w:r>
        <w:rPr>
          <w:rFonts w:ascii="Times New Roman"/>
          <w:b w:val="false"/>
          <w:i w:val="false"/>
          <w:color w:val="000000"/>
          <w:sz w:val="28"/>
        </w:rPr>
        <w:t>
      Ауылдық, кенттік округ әкімі учаскелік комиссияның актісі мен қортындысын алған күннен бастап екі жұмыс күні ішінде оларды қоса берілген құжаттармен уәкілетті органға жібереді.</w:t>
      </w:r>
    </w:p>
    <w:bookmarkStart w:name="z29" w:id="23"/>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23"/>
    <w:bookmarkStart w:name="z30" w:id="24"/>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4"/>
    <w:bookmarkStart w:name="z31" w:id="25"/>
    <w:p>
      <w:pPr>
        <w:spacing w:after="0"/>
        <w:ind w:left="0"/>
        <w:jc w:val="both"/>
      </w:pPr>
      <w:r>
        <w:rPr>
          <w:rFonts w:ascii="Times New Roman"/>
          <w:b w:val="false"/>
          <w:i w:val="false"/>
          <w:color w:val="000000"/>
          <w:sz w:val="28"/>
        </w:rPr>
        <w:t>
      19. Уәкілетті орган учаскелік комиссиядан немесе ауылдық, кенттік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5"/>
    <w:bookmarkStart w:name="z32" w:id="26"/>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26"/>
    <w:bookmarkStart w:name="z33" w:id="27"/>
    <w:p>
      <w:pPr>
        <w:spacing w:after="0"/>
        <w:ind w:left="0"/>
        <w:jc w:val="both"/>
      </w:pPr>
      <w:r>
        <w:rPr>
          <w:rFonts w:ascii="Times New Roman"/>
          <w:b w:val="false"/>
          <w:i w:val="false"/>
          <w:color w:val="000000"/>
          <w:sz w:val="28"/>
        </w:rPr>
        <w:t>
      21. Уәкiлеттi орган өтiнiш берушiнiң әлеуметтік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кенттік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34" w:id="28"/>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28"/>
    <w:bookmarkStart w:name="z35" w:id="29"/>
    <w:p>
      <w:pPr>
        <w:spacing w:after="0"/>
        <w:ind w:left="0"/>
        <w:jc w:val="both"/>
      </w:pPr>
      <w:r>
        <w:rPr>
          <w:rFonts w:ascii="Times New Roman"/>
          <w:b w:val="false"/>
          <w:i w:val="false"/>
          <w:color w:val="000000"/>
          <w:sz w:val="28"/>
        </w:rPr>
        <w:t>
      23. Әлеуметтiк көмек көрсетуден бас тарту:</w:t>
      </w:r>
    </w:p>
    <w:bookmarkEnd w:id="29"/>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белгiленген шектен артқан жағдайларда жүзеге асырылады.</w:t>
      </w:r>
    </w:p>
    <w:p>
      <w:pPr>
        <w:spacing w:after="0"/>
        <w:ind w:left="0"/>
        <w:jc w:val="both"/>
      </w:pPr>
      <w:r>
        <w:rPr>
          <w:rFonts w:ascii="Times New Roman"/>
          <w:b w:val="false"/>
          <w:i w:val="false"/>
          <w:color w:val="000000"/>
          <w:sz w:val="28"/>
        </w:rPr>
        <w:t>
      24.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Start w:name="z36" w:id="30"/>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0"/>
    <w:bookmarkStart w:name="z37" w:id="31"/>
    <w:p>
      <w:pPr>
        <w:spacing w:after="0"/>
        <w:ind w:left="0"/>
        <w:jc w:val="both"/>
      </w:pPr>
      <w:r>
        <w:rPr>
          <w:rFonts w:ascii="Times New Roman"/>
          <w:b w:val="false"/>
          <w:i w:val="false"/>
          <w:color w:val="000000"/>
          <w:sz w:val="28"/>
        </w:rPr>
        <w:t>
      25. Әлеуметтік көмек:</w:t>
      </w:r>
    </w:p>
    <w:bookmarkEnd w:id="3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Бородулиха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8" w:id="32"/>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2"/>
    <w:bookmarkStart w:name="z39" w:id="33"/>
    <w:p>
      <w:pPr>
        <w:spacing w:after="0"/>
        <w:ind w:left="0"/>
        <w:jc w:val="left"/>
      </w:pPr>
      <w:r>
        <w:rPr>
          <w:rFonts w:ascii="Times New Roman"/>
          <w:b/>
          <w:i w:val="false"/>
          <w:color w:val="000000"/>
        </w:rPr>
        <w:t xml:space="preserve"> 5. Қорытынды ереже</w:t>
      </w:r>
    </w:p>
    <w:bookmarkEnd w:id="33"/>
    <w:bookmarkStart w:name="z40" w:id="34"/>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