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0721" w14:textId="331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тұрған, сондай-ақ бас бостандығына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2021 жылғы 7 сәуірдегі № 111 қаулысы. Шығыс Қазақстан облысының Әділет департаментінде 2021 жылғы 12 сәуірде № 8588 болып тіркелді. Күші жойылды - Абай облысы Бородулиха ауданы әкімдігінің 2023 жылғы 10 қарашадағы № 288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10.11.2023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Республикасының 2001 жылғы 23 қаңтардағы 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14-1)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туралы" Шығыс Қазақстан облысы Бородулиха ауданы әкімдігінің 2020 жылғы 18 наурызда № 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27 наурызда № 6818 тіркелген, 2020 жылғы 30 наурызда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"Бородулиха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ресми жарияланғанынан кейін осы қаулының Бородулиха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Е.Ж.Селихановқа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Бородулиха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 № 111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Кәсіпорынның, ұйымның, мекеменің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 тізім бойынша жұмысшылардың саны (адам)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бекітілген квота мөлшері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 Орлов өндірістік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ауданы әкімдігінің шаруашылық жүргізу құқығындағы коммуналдық шаруашылығы"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"Лазарев и К" жауапкершілігі шектеулі серіктестігі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Заря"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 мемлекеттік орман табиғи резерваты" республикалық мемелекеттік мекемесінің Бородулиха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 Песчанка"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