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44d" w14:textId="6b66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1-VІ "2021-2023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3-VIІ шешімі. Қазақстан Республикасының Әділет министрлігінде 2021 жылғы 28 мамырда № 228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 55/531-VІ "2021-2023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6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йғыз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424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0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