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bf83" w14:textId="3a8b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 539-VI "2021-2023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4/37-VIІ шешімі. Шығыс Қазақстан облысының Әділет департаментінде 2021 жылғы 8 сәуірде № 8558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№55/539-VІ "2021-2023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8310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35045,9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34175,9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14,6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4/37-VIІ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