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89a" w14:textId="7e6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3-VI "2021-2023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7-VII шешімі. Шығыс Қазақстан облысының Әділет департаментінде 2021 жылғы 13 сәуірде № 859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13-VI "2021-2023 жылдарға арналған Қасқа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9 болып тіркелген, Қазақстан Республикасының нормативтік құқықтық актілердің электрондық түрдегі эталондық бақылау банкінде 2020 жылғы 30 желтоқс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98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5 256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8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9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,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