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168c" w14:textId="aba1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58/11-VI "2021-2023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5 сәуірдегі № 6/5-VII шешімі. Шығыс Қазақстан облысының Әділет департаментінде 2021 жылғы 13 сәуірде № 8591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2021 жылғы 17 наурыздағы № 4/2-VII "2021-2023 жылдарға арналған Абай ауданының бюджеті туралы" Абай аудандық мәслихатының 2020 жылдың 24 желтоқсандағы № 58/3-VI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8478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№ 58/11-VI "2021-2023 жылдарға арналған Құндызды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8090 болып тіркелген, Қазақстан Республикасының нормативтік құқықтық актілердің электрондық түрдегі эталондық бақылау банкінде 2021 жылғы 6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26 116,0мың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23 983,0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26 522,7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- 406,7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406,7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406,7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58/11-VІ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Құндызды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26 522,7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22 231,0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