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a939" w14:textId="b2da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пробация қызметінің есебінде тұрған адамдарды,сондай-ақ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Абай ауданы әкімдігінің 2021 жылғы 7 сәуірдегі № 47 қаулысы. Шығыс Қазақстан облысының Әділет департаментінде 2021 жылғы 8 сәуірде № 8553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2021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"Абай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Абай ауданы аумағында таратылатын мерзімді баспа басылымдарына ресми жариялауға жолданылуын;</w:t>
      </w:r>
    </w:p>
    <w:bookmarkEnd w:id="5"/>
    <w:bookmarkStart w:name="z12" w:id="6"/>
    <w:p>
      <w:pPr>
        <w:spacing w:after="0"/>
        <w:ind w:left="0"/>
        <w:jc w:val="both"/>
      </w:pPr>
      <w:r>
        <w:rPr>
          <w:rFonts w:ascii="Times New Roman"/>
          <w:b w:val="false"/>
          <w:i w:val="false"/>
          <w:color w:val="000000"/>
          <w:sz w:val="28"/>
        </w:rPr>
        <w:t>
      3) ресми жарияланғанынан кейін осы қаулының Абай ауданы әкімдігінің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Әкімдік қаулысының орындалуын бақылау аудан әкімінің әлеуметтік сала, ішкі саясат, жұмыспен қамту және әлеуметтік бағдарламалар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2021 жылғы 7 сәуірдегі </w:t>
            </w:r>
            <w:r>
              <w:br/>
            </w:r>
            <w:r>
              <w:rPr>
                <w:rFonts w:ascii="Times New Roman"/>
                <w:b w:val="false"/>
                <w:i w:val="false"/>
                <w:color w:val="000000"/>
                <w:sz w:val="20"/>
              </w:rPr>
              <w:t>№ 47 қаулысына қосымша</w:t>
            </w:r>
          </w:p>
        </w:tc>
      </w:tr>
    </w:tbl>
    <w:bookmarkStart w:name="z17" w:id="9"/>
    <w:p>
      <w:pPr>
        <w:spacing w:after="0"/>
        <w:ind w:left="0"/>
        <w:jc w:val="left"/>
      </w:pPr>
      <w:r>
        <w:rPr>
          <w:rFonts w:ascii="Times New Roman"/>
          <w:b/>
          <w:i w:val="false"/>
          <w:color w:val="000000"/>
        </w:rPr>
        <w:t xml:space="preserve"> 2021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5154"/>
        <w:gridCol w:w="1707"/>
        <w:gridCol w:w="2119"/>
        <w:gridCol w:w="2220"/>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Абай ауданы әкімдігінің шаруашылық жүргізу құқығындағы "Риза" коммуналдық мемлекеттік кәсіпорыны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