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e892" w14:textId="f85e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1 жылғы 22 желтоқсандағы № 5198 қаулысы. Қазақстан Республикасының Әділет министрлігінде 2021 жылғы 27 желтоқсанда № 2612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кемен қаласы әкімдігінің мынадай қаулыларыны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скемен қаласы әкімдігінің 2016 жылғы 26 тамыздағы № 1894 "Мүгедектер үшін жұмыс орындарының квот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6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скемен қаласы әкімдігінің 2019 жылғы 27 қарашадағы № 4768 "Өскемен қаласы әкімдігінің 2016 жылғы 26 тамыздағы № 1894 "Мүгедектер үшін жұмыс орындарының квотасы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48 болып тіркелге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