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8a6d" w14:textId="e418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 Шығыс Қазақстан облыстық мәслихатының 2020 жылғы 14 желтоқсандағы № 44/495-VI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облыстық мәслихатының 2021 жылғы 2 маусымдағы № 5/46-VII шешімі. Қазақстан Республикасының Әділет министрлігінде 2021 жылғы 9 маусымда № 22965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Шығыс Қазақстан облыстық мәслихаты ШЕШТІ:</w:t>
      </w:r>
    </w:p>
    <w:bookmarkEnd w:id="1"/>
    <w:bookmarkStart w:name="z8" w:id="2"/>
    <w:p>
      <w:pPr>
        <w:spacing w:after="0"/>
        <w:ind w:left="0"/>
        <w:jc w:val="both"/>
      </w:pPr>
      <w:r>
        <w:rPr>
          <w:rFonts w:ascii="Times New Roman"/>
          <w:b w:val="false"/>
          <w:i w:val="false"/>
          <w:color w:val="000000"/>
          <w:sz w:val="28"/>
        </w:rPr>
        <w:t xml:space="preserve">
      1. "2021-2023 жылдарға арналған облыстық бюджет туралы" Шығыс Қазақстан облыстық мәслихатының 2020 жылғы 14 желтоқсандағы </w:t>
      </w:r>
      <w:r>
        <w:rPr>
          <w:rFonts w:ascii="Times New Roman"/>
          <w:b w:val="false"/>
          <w:i w:val="false"/>
          <w:color w:val="000000"/>
          <w:sz w:val="28"/>
        </w:rPr>
        <w:t>№ 44/495-VI</w:t>
      </w:r>
      <w:r>
        <w:rPr>
          <w:rFonts w:ascii="Times New Roman"/>
          <w:b w:val="false"/>
          <w:i w:val="false"/>
          <w:color w:val="000000"/>
          <w:sz w:val="28"/>
        </w:rPr>
        <w:t xml:space="preserve"> шешіміне (Нормативтік құқықтық актілерді мемлекеттік тіркеу тізілімінде № 7989 болып тіркелген)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536 279 704,5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40 959 327,9 мың теңге;</w:t>
      </w:r>
    </w:p>
    <w:bookmarkEnd w:id="5"/>
    <w:bookmarkStart w:name="z13" w:id="6"/>
    <w:p>
      <w:pPr>
        <w:spacing w:after="0"/>
        <w:ind w:left="0"/>
        <w:jc w:val="both"/>
      </w:pPr>
      <w:r>
        <w:rPr>
          <w:rFonts w:ascii="Times New Roman"/>
          <w:b w:val="false"/>
          <w:i w:val="false"/>
          <w:color w:val="000000"/>
          <w:sz w:val="28"/>
        </w:rPr>
        <w:t>
      салықтық емес түсімдер – 4 258 030,7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491 062 345,9 мың теңге;</w:t>
      </w:r>
    </w:p>
    <w:bookmarkEnd w:id="8"/>
    <w:bookmarkStart w:name="z16" w:id="9"/>
    <w:p>
      <w:pPr>
        <w:spacing w:after="0"/>
        <w:ind w:left="0"/>
        <w:jc w:val="both"/>
      </w:pPr>
      <w:r>
        <w:rPr>
          <w:rFonts w:ascii="Times New Roman"/>
          <w:b w:val="false"/>
          <w:i w:val="false"/>
          <w:color w:val="000000"/>
          <w:sz w:val="28"/>
        </w:rPr>
        <w:t>
      2) шығындар – 542 528 468,5 мың теңге;</w:t>
      </w:r>
    </w:p>
    <w:bookmarkEnd w:id="9"/>
    <w:bookmarkStart w:name="z17" w:id="10"/>
    <w:p>
      <w:pPr>
        <w:spacing w:after="0"/>
        <w:ind w:left="0"/>
        <w:jc w:val="both"/>
      </w:pPr>
      <w:r>
        <w:rPr>
          <w:rFonts w:ascii="Times New Roman"/>
          <w:b w:val="false"/>
          <w:i w:val="false"/>
          <w:color w:val="000000"/>
          <w:sz w:val="28"/>
        </w:rPr>
        <w:t>
      3) таза бюджеттік кредит беру – 1 306 316,0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21 452 314,0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20 145 998,0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529 000,0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529 000,0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- 8 084 080,0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8 084 080,0 мың теңге:</w:t>
      </w:r>
    </w:p>
    <w:bookmarkEnd w:id="17"/>
    <w:bookmarkStart w:name="z25" w:id="18"/>
    <w:p>
      <w:pPr>
        <w:spacing w:after="0"/>
        <w:ind w:left="0"/>
        <w:jc w:val="both"/>
      </w:pPr>
      <w:r>
        <w:rPr>
          <w:rFonts w:ascii="Times New Roman"/>
          <w:b w:val="false"/>
          <w:i w:val="false"/>
          <w:color w:val="000000"/>
          <w:sz w:val="28"/>
        </w:rPr>
        <w:t>
      қарыздар түсімі – 22 480 475,7 мың теңге;</w:t>
      </w:r>
    </w:p>
    <w:bookmarkEnd w:id="18"/>
    <w:bookmarkStart w:name="z26" w:id="19"/>
    <w:p>
      <w:pPr>
        <w:spacing w:after="0"/>
        <w:ind w:left="0"/>
        <w:jc w:val="both"/>
      </w:pPr>
      <w:r>
        <w:rPr>
          <w:rFonts w:ascii="Times New Roman"/>
          <w:b w:val="false"/>
          <w:i w:val="false"/>
          <w:color w:val="000000"/>
          <w:sz w:val="28"/>
        </w:rPr>
        <w:t>
      қарыздарды өтеу – 16 278 510,6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1 882 114,9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"8. 2021 жылға арналған облыстық бюджетте төмен тұрған бюджеттен жоғары тұрған бюджеттің шығындарын өтеуге берілетін трансферттердің түсімдері көзделсін:</w:t>
      </w:r>
    </w:p>
    <w:bookmarkEnd w:id="21"/>
    <w:bookmarkStart w:name="z30" w:id="22"/>
    <w:p>
      <w:pPr>
        <w:spacing w:after="0"/>
        <w:ind w:left="0"/>
        <w:jc w:val="both"/>
      </w:pPr>
      <w:r>
        <w:rPr>
          <w:rFonts w:ascii="Times New Roman"/>
          <w:b w:val="false"/>
          <w:i w:val="false"/>
          <w:color w:val="000000"/>
          <w:sz w:val="28"/>
        </w:rPr>
        <w:t>
      - білім беру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 – 119 379 819,0 мың теңге;</w:t>
      </w:r>
    </w:p>
    <w:bookmarkEnd w:id="22"/>
    <w:bookmarkStart w:name="z31" w:id="23"/>
    <w:p>
      <w:pPr>
        <w:spacing w:after="0"/>
        <w:ind w:left="0"/>
        <w:jc w:val="both"/>
      </w:pPr>
      <w:r>
        <w:rPr>
          <w:rFonts w:ascii="Times New Roman"/>
          <w:b w:val="false"/>
          <w:i w:val="false"/>
          <w:color w:val="000000"/>
          <w:sz w:val="28"/>
        </w:rPr>
        <w:t>
      - ветеринария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 – 2 215 864,0 мың теңге;</w:t>
      </w:r>
    </w:p>
    <w:bookmarkEnd w:id="23"/>
    <w:bookmarkStart w:name="z32" w:id="24"/>
    <w:p>
      <w:pPr>
        <w:spacing w:after="0"/>
        <w:ind w:left="0"/>
        <w:jc w:val="both"/>
      </w:pPr>
      <w:r>
        <w:rPr>
          <w:rFonts w:ascii="Times New Roman"/>
          <w:b w:val="false"/>
          <w:i w:val="false"/>
          <w:color w:val="000000"/>
          <w:sz w:val="28"/>
        </w:rPr>
        <w:t>
      - "2021-2023 жылдарға арналған республикалық бюджет туралы" Қазақстан Республикасының 2020 жылғы 2 желтоқсандағы Заңында көзделген трансферттерді республикалық бюджетке аудару қажеттілігі туралы" - 2 000 000,0 мың теңге.</w:t>
      </w:r>
    </w:p>
    <w:bookmarkEnd w:id="24"/>
    <w:bookmarkStart w:name="z33" w:id="25"/>
    <w:p>
      <w:pPr>
        <w:spacing w:after="0"/>
        <w:ind w:left="0"/>
        <w:jc w:val="both"/>
      </w:pPr>
      <w:r>
        <w:rPr>
          <w:rFonts w:ascii="Times New Roman"/>
          <w:b w:val="false"/>
          <w:i w:val="false"/>
          <w:color w:val="000000"/>
          <w:sz w:val="28"/>
        </w:rPr>
        <w:t>
      Аудандардың (облыстық маңызы бар қалалардың) бюджеттерінен трансферттердің түсімдерін бөлу Шығыс Қазақстан облысы әкімдігінің қаулысымен айқындалады.";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35" w:id="26"/>
    <w:p>
      <w:pPr>
        <w:spacing w:after="0"/>
        <w:ind w:left="0"/>
        <w:jc w:val="both"/>
      </w:pPr>
      <w:r>
        <w:rPr>
          <w:rFonts w:ascii="Times New Roman"/>
          <w:b w:val="false"/>
          <w:i w:val="false"/>
          <w:color w:val="000000"/>
          <w:sz w:val="28"/>
        </w:rPr>
        <w:t>
      12) тармақша жаңа редакцияда жазылсын:</w:t>
      </w:r>
    </w:p>
    <w:bookmarkEnd w:id="26"/>
    <w:bookmarkStart w:name="z36" w:id="27"/>
    <w:p>
      <w:pPr>
        <w:spacing w:after="0"/>
        <w:ind w:left="0"/>
        <w:jc w:val="both"/>
      </w:pPr>
      <w:r>
        <w:rPr>
          <w:rFonts w:ascii="Times New Roman"/>
          <w:b w:val="false"/>
          <w:i w:val="false"/>
          <w:color w:val="000000"/>
          <w:sz w:val="28"/>
        </w:rPr>
        <w:t>
      "12)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bookmarkEnd w:id="27"/>
    <w:bookmarkStart w:name="z37" w:id="28"/>
    <w:p>
      <w:pPr>
        <w:spacing w:after="0"/>
        <w:ind w:left="0"/>
        <w:jc w:val="both"/>
      </w:pPr>
      <w:r>
        <w:rPr>
          <w:rFonts w:ascii="Times New Roman"/>
          <w:b w:val="false"/>
          <w:i w:val="false"/>
          <w:color w:val="000000"/>
          <w:sz w:val="28"/>
        </w:rPr>
        <w:t>
      мынадай мазмұндағы 12-1), 12-2), 32-1), 32-2) және 35-1) тармақшалармен толықтырылсын:</w:t>
      </w:r>
    </w:p>
    <w:bookmarkEnd w:id="28"/>
    <w:bookmarkStart w:name="z38" w:id="29"/>
    <w:p>
      <w:pPr>
        <w:spacing w:after="0"/>
        <w:ind w:left="0"/>
        <w:jc w:val="both"/>
      </w:pPr>
      <w:r>
        <w:rPr>
          <w:rFonts w:ascii="Times New Roman"/>
          <w:b w:val="false"/>
          <w:i w:val="false"/>
          <w:color w:val="000000"/>
          <w:sz w:val="28"/>
        </w:rPr>
        <w:t>
      "12-1) Қазақстан Республикасының Ұлттық қорынан берілетін нысаналы трансферт қаражаты есебінен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тұрғын үй төлемдеріне;</w:t>
      </w:r>
    </w:p>
    <w:bookmarkEnd w:id="29"/>
    <w:bookmarkStart w:name="z39" w:id="30"/>
    <w:p>
      <w:pPr>
        <w:spacing w:after="0"/>
        <w:ind w:left="0"/>
        <w:jc w:val="both"/>
      </w:pPr>
      <w:r>
        <w:rPr>
          <w:rFonts w:ascii="Times New Roman"/>
          <w:b w:val="false"/>
          <w:i w:val="false"/>
          <w:color w:val="000000"/>
          <w:sz w:val="28"/>
        </w:rPr>
        <w:t>
      12-2) объектілерді күзету функцияларын бәсекелес ортаға беруге;</w:t>
      </w:r>
    </w:p>
    <w:bookmarkEnd w:id="30"/>
    <w:bookmarkStart w:name="z40" w:id="31"/>
    <w:p>
      <w:pPr>
        <w:spacing w:after="0"/>
        <w:ind w:left="0"/>
        <w:jc w:val="both"/>
      </w:pPr>
      <w:r>
        <w:rPr>
          <w:rFonts w:ascii="Times New Roman"/>
          <w:b w:val="false"/>
          <w:i w:val="false"/>
          <w:color w:val="000000"/>
          <w:sz w:val="28"/>
        </w:rPr>
        <w:t>
      32-1) Қазақстан Республикасының Ұлттық қорынан берілетін нысаналы трансферт есебінен дене шынықтыру және спорт саласындағы мемлекеттік ұйымдардың медицина қызметкерлерінің еңбегіне ақы төлеуді ұлғайтуға;</w:t>
      </w:r>
    </w:p>
    <w:bookmarkEnd w:id="31"/>
    <w:bookmarkStart w:name="z41" w:id="32"/>
    <w:p>
      <w:pPr>
        <w:spacing w:after="0"/>
        <w:ind w:left="0"/>
        <w:jc w:val="both"/>
      </w:pPr>
      <w:r>
        <w:rPr>
          <w:rFonts w:ascii="Times New Roman"/>
          <w:b w:val="false"/>
          <w:i w:val="false"/>
          <w:color w:val="000000"/>
          <w:sz w:val="28"/>
        </w:rPr>
        <w:t>
      32-2) (COVID-19) коронавирусымен күрес шеңберінде эпидемияға қарсы іс-шараларға тартылған медицина қызметкерлеріне үстемақылар төлеуге;</w:t>
      </w:r>
    </w:p>
    <w:bookmarkEnd w:id="32"/>
    <w:bookmarkStart w:name="z42" w:id="33"/>
    <w:p>
      <w:pPr>
        <w:spacing w:after="0"/>
        <w:ind w:left="0"/>
        <w:jc w:val="both"/>
      </w:pPr>
      <w:r>
        <w:rPr>
          <w:rFonts w:ascii="Times New Roman"/>
          <w:b w:val="false"/>
          <w:i w:val="false"/>
          <w:color w:val="000000"/>
          <w:sz w:val="28"/>
        </w:rPr>
        <w:t>
      35-1) аудандық маңызы бар қалалардың, ауылдардың, кенттердің, ауылдық округтердің әкімдерін Қазақстан Республикасының Ұлттық қорынан берілетін нысаналы трансферт есебінен сайлауды қамтамасыз етуге және өткізуге;";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4-1), 4-2) және 6-1) тармақшалармен толықтырылсын:</w:t>
      </w:r>
    </w:p>
    <w:bookmarkStart w:name="z44" w:id="34"/>
    <w:p>
      <w:pPr>
        <w:spacing w:after="0"/>
        <w:ind w:left="0"/>
        <w:jc w:val="both"/>
      </w:pPr>
      <w:r>
        <w:rPr>
          <w:rFonts w:ascii="Times New Roman"/>
          <w:b w:val="false"/>
          <w:i w:val="false"/>
          <w:color w:val="000000"/>
          <w:sz w:val="28"/>
        </w:rPr>
        <w:t>
      "4-1) көлік инфрақұрылымын дамыту;</w:t>
      </w:r>
    </w:p>
    <w:bookmarkEnd w:id="34"/>
    <w:bookmarkStart w:name="z45" w:id="35"/>
    <w:p>
      <w:pPr>
        <w:spacing w:after="0"/>
        <w:ind w:left="0"/>
        <w:jc w:val="both"/>
      </w:pPr>
      <w:r>
        <w:rPr>
          <w:rFonts w:ascii="Times New Roman"/>
          <w:b w:val="false"/>
          <w:i w:val="false"/>
          <w:color w:val="000000"/>
          <w:sz w:val="28"/>
        </w:rPr>
        <w:t>
      4-2) әуе көлігі инфрақұрылымын дамыту;</w:t>
      </w:r>
    </w:p>
    <w:bookmarkEnd w:id="35"/>
    <w:bookmarkStart w:name="z46" w:id="36"/>
    <w:p>
      <w:pPr>
        <w:spacing w:after="0"/>
        <w:ind w:left="0"/>
        <w:jc w:val="both"/>
      </w:pPr>
      <w:r>
        <w:rPr>
          <w:rFonts w:ascii="Times New Roman"/>
          <w:b w:val="false"/>
          <w:i w:val="false"/>
          <w:color w:val="000000"/>
          <w:sz w:val="28"/>
        </w:rPr>
        <w:t>
      6-1) "Бизнестің жол картасы – 2025" бизнесті қолдау мен дамытудың Мемлекеттік бағдарламасы шеңберінде индустриялық инфрақұрылымды дамыту;";</w:t>
      </w:r>
    </w:p>
    <w:bookmarkEnd w:id="36"/>
    <w:bookmarkStart w:name="z47"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37"/>
    <w:bookmarkStart w:name="z48" w:id="38"/>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 маусымдағы № 5/46-VII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желтоқсандағы № 44/495-VI </w:t>
            </w:r>
            <w:r>
              <w:br/>
            </w:r>
            <w:r>
              <w:rPr>
                <w:rFonts w:ascii="Times New Roman"/>
                <w:b w:val="false"/>
                <w:i w:val="false"/>
                <w:color w:val="000000"/>
                <w:sz w:val="20"/>
              </w:rPr>
              <w:t>шешіміне 1- қосымша</w:t>
            </w:r>
          </w:p>
        </w:tc>
      </w:tr>
    </w:tbl>
    <w:bookmarkStart w:name="z53" w:id="39"/>
    <w:p>
      <w:pPr>
        <w:spacing w:after="0"/>
        <w:ind w:left="0"/>
        <w:jc w:val="left"/>
      </w:pPr>
      <w:r>
        <w:rPr>
          <w:rFonts w:ascii="Times New Roman"/>
          <w:b/>
          <w:i w:val="false"/>
          <w:color w:val="000000"/>
        </w:rPr>
        <w:t xml:space="preserve"> 2021 жылға арналған облыстық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812"/>
        <w:gridCol w:w="523"/>
        <w:gridCol w:w="812"/>
        <w:gridCol w:w="6056"/>
        <w:gridCol w:w="35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536 279 704,5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40 959 327,9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17 924 037,0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17 924 037,0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17 924 037,0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15 156 859,0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15 156 859,0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15 156 859,0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7 878 429,0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7 689 429,0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290 308,0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139 921,0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7 259 200,0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4 258 030,7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2 420 442,4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99 496,7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99 496,7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2 191 024,7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2 047 261,0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143 634,6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907 202,2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907 202,2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37 682,2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867 742,4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930 372,1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930 372,1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491 062 345,9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124 109 880,9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124 109 880,9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512 896,1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123 595 683,0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366 952 465,0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366 952 465,0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98 440 017,0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51 036 717,0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6 099 500,0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409 347,0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10 199 452,0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110 776 127,0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5 680 843,0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10 090 746,0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7 982 057,0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12 933 812,0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отын-энергетика кешенiне және жер қойнауын пайдалануға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431 707,0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21 321 575,0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14 486 789,0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10 239 800,0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6 823 976,0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964"/>
        <w:gridCol w:w="965"/>
        <w:gridCol w:w="5828"/>
        <w:gridCol w:w="31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542 528 468,5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4 145 867,2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2 663 685,0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2 108 391,9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1 425 346,1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92 203,2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328 699,4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328 657,4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1 033 194,2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983 221,2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14 199 428,1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14 199 428,1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14 199 428,1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13 569 799,2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619 007,9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206 935 682,3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12 779 988,0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8 562 244,0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155 552 609,3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144 273 291,1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3 808 663,0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2 584 535,0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5 263 594,0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99 697 108,1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32 910 295,0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6 874 624,2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6 280 998,2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4 404 694,0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4 404 694,0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15 291 089,4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13 100 220,0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12 954 071,0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1 484 894,4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1 484 894,4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3 956 927,6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841 590,5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841 590,5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3 101 057,0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3 101 057,0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9 444 020,0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9 444 020,0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 білім беру жүйесін ақпараттандыру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146 405,0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1 507 155,0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4 031 678,0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компьютерлік сауаттылығын арттыруды қамтамасыз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27 654 689,1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12 538 393,6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1 717 280,0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607 405,0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шарттарында сатып алынған санитариялық көлік және сервистік қызмет көрсетуді талап ететін медициналық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10 821 113,6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10 821 113,6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12 071 432,5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12 071 432,5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11 616 343,5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24 725 031,5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9 315 984,0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7 163 053,0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2 413 708,0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2 926 305,0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625 439,0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2 019 267,0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1 650 481,0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14 778 229,5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14 622 463,5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13 349 551,5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36 352 730,8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36 337 395,8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36 337 395,8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187 567,5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5 247 014,1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30 411 359,2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17 454 764,6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5 541 032,8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4 700 819,1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1 739 592,0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1 793 236,0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860 252,3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840 213,7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840 213,7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8 525 324,8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4 981 749,8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4 630 201,0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2 588 164,0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1 112 045,0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орталығы" мемлекеттік мекемесінің қызметін қамтамасыз 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31 890 646,2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27 977 898,0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25 127 958,0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1 782 234,0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5 807 606,0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8 815 136,0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2 849 940,0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2 665 924,0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814 542,3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572 186,6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27 848 435,7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27 848 435,7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27 773 660,4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3 193 578,4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24 372 330,0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33 215 737,7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22 506 973,3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22 506 973,3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15 922 045,9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4 250 660,0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2 334 267,4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10 441 712,4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10 441 712,4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345 600,6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8 172 663,6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1 336 481,2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20 793 008,4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9 484 223,0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5 198 764,0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1 231 706,0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2 659 253,0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2 659 253,0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11 308 785,4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4 370 336,4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1 123 606,4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3 639 780,3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3 639 780,3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3 639 780,3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3 625 427,0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92 553 356,6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92 553 356,6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92 553 356,6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77 460 248,0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14 768 101,0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1 306 316,0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21 452 314,0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20 145 998,0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20 145 998,0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20 079 144,9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17 636 303,0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2 442 841,9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-8 084 080,0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8 084 080,0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22 480 475,7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22 480 475,7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17 031 749,7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3 831 749,7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16 278 510,6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16 278 510,6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16 278 510,6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13 044 607,0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3 233 903,6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