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f8d4" w14:textId="8d1f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Прогресс ауылында жеке қосалқы шаруашылық жүргізу үшін берілетін жер учаскелерінің тұстамасындағы Глубочанка өзенінің су қорғау аймағы мен су қорғау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5 мамырдағы № 171 қаулысы. Шығыс Қазақстан облысының Әділет департаментінде 2021 жылғы 14 мамырда № 8787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ауданының Прогресс ауылында жеке қосалқы шаруашылық жүргізу үшін берілетін жер учаскелерінің тұстамасындағы Глубочанка өзенінің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ауданының Прогресс ауылында жеке қосалқы шаруашылық жүргізу үшін берілетін жер учаскелерінің тұстамасындағы Глубочанка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геология және табиғи ресурстар </w:t>
      </w:r>
    </w:p>
    <w:p>
      <w:pPr>
        <w:spacing w:after="0"/>
        <w:ind w:left="0"/>
        <w:jc w:val="both"/>
      </w:pPr>
      <w:r>
        <w:rPr>
          <w:rFonts w:ascii="Times New Roman"/>
          <w:b w:val="false"/>
          <w:i w:val="false"/>
          <w:color w:val="000000"/>
          <w:sz w:val="28"/>
        </w:rPr>
        <w:t xml:space="preserve">министрлігі Су ресурстары комитетінің </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инспекциясының басшысының міндетін атқарушы ______________ М. Иманжанов </w:t>
      </w:r>
    </w:p>
    <w:p>
      <w:pPr>
        <w:spacing w:after="0"/>
        <w:ind w:left="0"/>
        <w:jc w:val="both"/>
      </w:pP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5 мамырдағы </w:t>
            </w:r>
            <w:r>
              <w:br/>
            </w:r>
            <w:r>
              <w:rPr>
                <w:rFonts w:ascii="Times New Roman"/>
                <w:b w:val="false"/>
                <w:i w:val="false"/>
                <w:color w:val="000000"/>
                <w:sz w:val="20"/>
              </w:rPr>
              <w:t>№ 171 қаулысына қосымша</w:t>
            </w:r>
          </w:p>
        </w:tc>
      </w:tr>
    </w:tbl>
    <w:bookmarkStart w:name="z8" w:id="3"/>
    <w:p>
      <w:pPr>
        <w:spacing w:after="0"/>
        <w:ind w:left="0"/>
        <w:jc w:val="left"/>
      </w:pPr>
      <w:r>
        <w:rPr>
          <w:rFonts w:ascii="Times New Roman"/>
          <w:b/>
          <w:i w:val="false"/>
          <w:color w:val="000000"/>
        </w:rPr>
        <w:t xml:space="preserve"> Шығыс Қазақстан облысы Глубокое ауданының Прогресс ауылында жеке қосалқы шаруашылық жүргізу үшін берілетін жер учаскелерінің тұстамасындағы Глубочанка өзенінің су қорғау аймағы мен су қорғау белдеуі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666"/>
        <w:gridCol w:w="2051"/>
        <w:gridCol w:w="2889"/>
        <w:gridCol w:w="2051"/>
        <w:gridCol w:w="1666"/>
        <w:gridCol w:w="1085"/>
      </w:tblGrid>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