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24fc" w14:textId="d572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Аққұм ауылдық округі әкімінің 2021 жылғы 18 наурыздағы № 3 "Аққұм ауылдық округі Аққұм елді мекені Қапал батыр көшесінде бруцеллез бойынша шектеу 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әкімдігінің Аққұм ауылдық округi әкiмiнiң 2021 жылғы 26 сәуірдегі № 05 шешiмi. Түркістан облысының Әдiлет департаментiнде 2021 жылғы 26 сәуірде № 6178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Аққұм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Аққұм ауылдық округі әкімінің 2021 жылғы 18 наурыздағы № 3 "Аққұм ауылдық округі Аққұм елді мекені Қапал батыр көшесінде бруцеллез бойынша шектеу шараларын белгілеу туралы" (Нормативтік құқықтық актілерді мемлекеттік тіркеу тізілімінде № 6115 нөмірімен тіркелген, 2021 жылғы 26 наурызда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"Төлеби ауданының Аққұм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Төлеби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қол қойылған күнінен бастап қолданысқа енгізіледi.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Аққұм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