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a5d" w14:textId="74c0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"Сайрам ауданы ауылдық округтерінің 2021-2023 жылдарға арналған бюджеттері туралы" 2020 жылғы 29 желтоқсандағы № 65-386/VI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29 маусымдағы № 5-33/VII шешiмi. Қазақстан Республикасының Әділет министрлігінде 2021 жылғы 9 шілдеде № 23397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2020 жылғы 19 желтоқсандағы № 65-386/VI "Сайрам ауданы ауылдық округтерінің 2021-2023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2021-2023 жылдарға арналған бюджеті тиісінше 1, 2 және 3-қосымшаларға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197 611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2021-2023 жылдарға арналған бюджеті тиісінше 7, 8 және 9-қосымшаларға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Қарасу ауылдық округінің 2021-2023 жылдарға арналған бюджеті тиісінше 22, 23 және 24-қосымшаларға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16 934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2021-2023 жылдарға арналған бюджеті тиісінше 31, 32 және 33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- 23 507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23 507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5-33/VII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№65-386/VІ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 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5-33/VII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№65-386/VІ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 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5-33/VII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№65-386/VІ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қамтылатын және қаржыландырылатын мемлекеттік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 Ұлттық Банкінің бюджетінен (шығыстар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5-33/VII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№/VІ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