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4478" w14:textId="7364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2021 жылғы 24 желтоқсандағы № 16-84-VII шешiмi. Қазақстан Республикасының Әділет министрлігінде 2021 жылғы 29 желтоқсанда № 26199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Мақтаарал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Мақтаарал ауданының 2022-2024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 бекiтiлсiн:</w:t>
      </w:r>
    </w:p>
    <w:bookmarkEnd w:id="1"/>
    <w:p>
      <w:pPr>
        <w:spacing w:after="0"/>
        <w:ind w:left="0"/>
        <w:jc w:val="both"/>
      </w:pPr>
      <w:r>
        <w:rPr>
          <w:rFonts w:ascii="Times New Roman"/>
          <w:b w:val="false"/>
          <w:i w:val="false"/>
          <w:color w:val="000000"/>
          <w:sz w:val="28"/>
        </w:rPr>
        <w:t>
      1) кірістер – 30 030 178 мың теңге, оның ішінде:</w:t>
      </w:r>
    </w:p>
    <w:p>
      <w:pPr>
        <w:spacing w:after="0"/>
        <w:ind w:left="0"/>
        <w:jc w:val="both"/>
      </w:pPr>
      <w:r>
        <w:rPr>
          <w:rFonts w:ascii="Times New Roman"/>
          <w:b w:val="false"/>
          <w:i w:val="false"/>
          <w:color w:val="000000"/>
          <w:sz w:val="28"/>
        </w:rPr>
        <w:t>
      салықтық түсімдер – 2 033 187 мың теңге; салықтық емес түсімдер – 12 468 мың теңге;</w:t>
      </w:r>
    </w:p>
    <w:p>
      <w:pPr>
        <w:spacing w:after="0"/>
        <w:ind w:left="0"/>
        <w:jc w:val="both"/>
      </w:pPr>
      <w:r>
        <w:rPr>
          <w:rFonts w:ascii="Times New Roman"/>
          <w:b w:val="false"/>
          <w:i w:val="false"/>
          <w:color w:val="000000"/>
          <w:sz w:val="28"/>
        </w:rPr>
        <w:t>
      негізгі капиталды сатудан түсетін түсімдер – 84 540 мың теңге;</w:t>
      </w:r>
    </w:p>
    <w:p>
      <w:pPr>
        <w:spacing w:after="0"/>
        <w:ind w:left="0"/>
        <w:jc w:val="both"/>
      </w:pPr>
      <w:r>
        <w:rPr>
          <w:rFonts w:ascii="Times New Roman"/>
          <w:b w:val="false"/>
          <w:i w:val="false"/>
          <w:color w:val="000000"/>
          <w:sz w:val="28"/>
        </w:rPr>
        <w:t>
      трансферттер түсімі – 27 899 983 мың теңге;</w:t>
      </w:r>
    </w:p>
    <w:p>
      <w:pPr>
        <w:spacing w:after="0"/>
        <w:ind w:left="0"/>
        <w:jc w:val="both"/>
      </w:pPr>
      <w:r>
        <w:rPr>
          <w:rFonts w:ascii="Times New Roman"/>
          <w:b w:val="false"/>
          <w:i w:val="false"/>
          <w:color w:val="000000"/>
          <w:sz w:val="28"/>
        </w:rPr>
        <w:t>
      2) шығындар – 30 090 371 мың теңге;</w:t>
      </w:r>
    </w:p>
    <w:p>
      <w:pPr>
        <w:spacing w:after="0"/>
        <w:ind w:left="0"/>
        <w:jc w:val="both"/>
      </w:pPr>
      <w:r>
        <w:rPr>
          <w:rFonts w:ascii="Times New Roman"/>
          <w:b w:val="false"/>
          <w:i w:val="false"/>
          <w:color w:val="000000"/>
          <w:sz w:val="28"/>
        </w:rPr>
        <w:t>
      3) таза бюджеттік кредиттеу – 236 175 мың теңге, оның ішінде:</w:t>
      </w:r>
    </w:p>
    <w:p>
      <w:pPr>
        <w:spacing w:after="0"/>
        <w:ind w:left="0"/>
        <w:jc w:val="both"/>
      </w:pPr>
      <w:r>
        <w:rPr>
          <w:rFonts w:ascii="Times New Roman"/>
          <w:b w:val="false"/>
          <w:i w:val="false"/>
          <w:color w:val="000000"/>
          <w:sz w:val="28"/>
        </w:rPr>
        <w:t>
      Бюджеттік кредиттер – 367 560 мың теңге;</w:t>
      </w:r>
    </w:p>
    <w:p>
      <w:pPr>
        <w:spacing w:after="0"/>
        <w:ind w:left="0"/>
        <w:jc w:val="both"/>
      </w:pPr>
      <w:r>
        <w:rPr>
          <w:rFonts w:ascii="Times New Roman"/>
          <w:b w:val="false"/>
          <w:i w:val="false"/>
          <w:color w:val="000000"/>
          <w:sz w:val="28"/>
        </w:rPr>
        <w:t>
      Бюджеттік кредиттерді өтеу – 131 385 мың теңге;</w:t>
      </w:r>
    </w:p>
    <w:p>
      <w:pPr>
        <w:spacing w:after="0"/>
        <w:ind w:left="0"/>
        <w:jc w:val="both"/>
      </w:pPr>
      <w:r>
        <w:rPr>
          <w:rFonts w:ascii="Times New Roman"/>
          <w:b w:val="false"/>
          <w:i w:val="false"/>
          <w:color w:val="000000"/>
          <w:sz w:val="28"/>
        </w:rPr>
        <w:t>
      4) қаржы активтерімен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-296 368 мың теңге;</w:t>
      </w:r>
    </w:p>
    <w:p>
      <w:pPr>
        <w:spacing w:after="0"/>
        <w:ind w:left="0"/>
        <w:jc w:val="both"/>
      </w:pPr>
      <w:r>
        <w:rPr>
          <w:rFonts w:ascii="Times New Roman"/>
          <w:b w:val="false"/>
          <w:i w:val="false"/>
          <w:color w:val="000000"/>
          <w:sz w:val="28"/>
        </w:rPr>
        <w:t xml:space="preserve">
      6)бюджет тапшылығын қаржыландыру (профицитін пайдалану) – </w:t>
      </w:r>
    </w:p>
    <w:p>
      <w:pPr>
        <w:spacing w:after="0"/>
        <w:ind w:left="0"/>
        <w:jc w:val="both"/>
      </w:pPr>
      <w:r>
        <w:rPr>
          <w:rFonts w:ascii="Times New Roman"/>
          <w:b w:val="false"/>
          <w:i w:val="false"/>
          <w:color w:val="000000"/>
          <w:sz w:val="28"/>
        </w:rPr>
        <w:t>
      296 368 мың теңге, оның ішінде:</w:t>
      </w:r>
    </w:p>
    <w:p>
      <w:pPr>
        <w:spacing w:after="0"/>
        <w:ind w:left="0"/>
        <w:jc w:val="both"/>
      </w:pPr>
      <w:r>
        <w:rPr>
          <w:rFonts w:ascii="Times New Roman"/>
          <w:b w:val="false"/>
          <w:i w:val="false"/>
          <w:color w:val="000000"/>
          <w:sz w:val="28"/>
        </w:rPr>
        <w:t>
      қарыздар түсімі – 367 560 мың теңге; қарыздарды өтеу–131 386 мың теңге;</w:t>
      </w:r>
    </w:p>
    <w:p>
      <w:pPr>
        <w:spacing w:after="0"/>
        <w:ind w:left="0"/>
        <w:jc w:val="both"/>
      </w:pPr>
      <w:r>
        <w:rPr>
          <w:rFonts w:ascii="Times New Roman"/>
          <w:b w:val="false"/>
          <w:i w:val="false"/>
          <w:color w:val="000000"/>
          <w:sz w:val="28"/>
        </w:rPr>
        <w:t>
      бюджет қаражатының пайдаланылатын қалдықтары – 60 194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аудандық мәслихатының 23.12.2022 </w:t>
      </w:r>
      <w:r>
        <w:rPr>
          <w:rFonts w:ascii="Times New Roman"/>
          <w:b w:val="false"/>
          <w:i w:val="false"/>
          <w:color w:val="000000"/>
          <w:sz w:val="28"/>
        </w:rPr>
        <w:t>№ 28-186-VII</w:t>
      </w:r>
      <w:r>
        <w:rPr>
          <w:rFonts w:ascii="Times New Roman"/>
          <w:b w:val="false"/>
          <w:i w:val="false"/>
          <w:color w:val="ff0000"/>
          <w:sz w:val="28"/>
        </w:rPr>
        <w:t xml:space="preserve"> шешiмiмен (01.01.2022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жылы облыстық бюдеттен аудандық бюджетке берілетін субвенция мөлшерінің жалпы сомасы 18 659 904 мың теңге болып белгіленсін.</w:t>
      </w:r>
    </w:p>
    <w:bookmarkEnd w:id="2"/>
    <w:bookmarkStart w:name="z4" w:id="3"/>
    <w:p>
      <w:pPr>
        <w:spacing w:after="0"/>
        <w:ind w:left="0"/>
        <w:jc w:val="both"/>
      </w:pPr>
      <w:r>
        <w:rPr>
          <w:rFonts w:ascii="Times New Roman"/>
          <w:b w:val="false"/>
          <w:i w:val="false"/>
          <w:color w:val="000000"/>
          <w:sz w:val="28"/>
        </w:rPr>
        <w:t>
      3. 2022 жылға аудандық бюджеттен кент, ауылдық округ бюджеттеріне берілетін субвенциялар мөлшерінің жалпы сомасы 324 238 мың теңге болып қарастырылсын, оның ішінде:</w:t>
      </w:r>
    </w:p>
    <w:bookmarkEnd w:id="3"/>
    <w:p>
      <w:pPr>
        <w:spacing w:after="0"/>
        <w:ind w:left="0"/>
        <w:jc w:val="both"/>
      </w:pPr>
      <w:r>
        <w:rPr>
          <w:rFonts w:ascii="Times New Roman"/>
          <w:b w:val="false"/>
          <w:i w:val="false"/>
          <w:color w:val="000000"/>
          <w:sz w:val="28"/>
        </w:rPr>
        <w:t>
      Достық ауылдық округі – 43 763 мың теңге;</w:t>
      </w:r>
    </w:p>
    <w:p>
      <w:pPr>
        <w:spacing w:after="0"/>
        <w:ind w:left="0"/>
        <w:jc w:val="both"/>
      </w:pPr>
      <w:r>
        <w:rPr>
          <w:rFonts w:ascii="Times New Roman"/>
          <w:b w:val="false"/>
          <w:i w:val="false"/>
          <w:color w:val="000000"/>
          <w:sz w:val="28"/>
        </w:rPr>
        <w:t>
      Мырзакент кенті – 10 085 мың теңге;</w:t>
      </w:r>
    </w:p>
    <w:p>
      <w:pPr>
        <w:spacing w:after="0"/>
        <w:ind w:left="0"/>
        <w:jc w:val="both"/>
      </w:pPr>
      <w:r>
        <w:rPr>
          <w:rFonts w:ascii="Times New Roman"/>
          <w:b w:val="false"/>
          <w:i w:val="false"/>
          <w:color w:val="000000"/>
          <w:sz w:val="28"/>
        </w:rPr>
        <w:t>
      Еңбекші ауылдық округі - 23 954 мың теңге;</w:t>
      </w:r>
    </w:p>
    <w:p>
      <w:pPr>
        <w:spacing w:after="0"/>
        <w:ind w:left="0"/>
        <w:jc w:val="both"/>
      </w:pPr>
      <w:r>
        <w:rPr>
          <w:rFonts w:ascii="Times New Roman"/>
          <w:b w:val="false"/>
          <w:i w:val="false"/>
          <w:color w:val="000000"/>
          <w:sz w:val="28"/>
        </w:rPr>
        <w:t>
      Жаңа жол ауылдық округі – 21 854 мың теңге;</w:t>
      </w:r>
    </w:p>
    <w:p>
      <w:pPr>
        <w:spacing w:after="0"/>
        <w:ind w:left="0"/>
        <w:jc w:val="both"/>
      </w:pPr>
      <w:r>
        <w:rPr>
          <w:rFonts w:ascii="Times New Roman"/>
          <w:b w:val="false"/>
          <w:i w:val="false"/>
          <w:color w:val="000000"/>
          <w:sz w:val="28"/>
        </w:rPr>
        <w:t>
      Иіржар ауылдық округі – 45 905 мың теңге;</w:t>
      </w:r>
    </w:p>
    <w:p>
      <w:pPr>
        <w:spacing w:after="0"/>
        <w:ind w:left="0"/>
        <w:jc w:val="both"/>
      </w:pPr>
      <w:r>
        <w:rPr>
          <w:rFonts w:ascii="Times New Roman"/>
          <w:b w:val="false"/>
          <w:i w:val="false"/>
          <w:color w:val="000000"/>
          <w:sz w:val="28"/>
        </w:rPr>
        <w:t>
      Ж.Нұрлыбаев ауылдық округі – 38 990 мың теңге;</w:t>
      </w:r>
    </w:p>
    <w:p>
      <w:pPr>
        <w:spacing w:after="0"/>
        <w:ind w:left="0"/>
        <w:jc w:val="both"/>
      </w:pPr>
      <w:r>
        <w:rPr>
          <w:rFonts w:ascii="Times New Roman"/>
          <w:b w:val="false"/>
          <w:i w:val="false"/>
          <w:color w:val="000000"/>
          <w:sz w:val="28"/>
        </w:rPr>
        <w:t>
      Атакент кенті - 12 607 мың теңге;</w:t>
      </w:r>
    </w:p>
    <w:p>
      <w:pPr>
        <w:spacing w:after="0"/>
        <w:ind w:left="0"/>
        <w:jc w:val="both"/>
      </w:pPr>
      <w:r>
        <w:rPr>
          <w:rFonts w:ascii="Times New Roman"/>
          <w:b w:val="false"/>
          <w:i w:val="false"/>
          <w:color w:val="000000"/>
          <w:sz w:val="28"/>
        </w:rPr>
        <w:t>
      Бірлік ауылдық округі – 36 602 мың теңге;</w:t>
      </w:r>
    </w:p>
    <w:p>
      <w:pPr>
        <w:spacing w:after="0"/>
        <w:ind w:left="0"/>
        <w:jc w:val="both"/>
      </w:pPr>
      <w:r>
        <w:rPr>
          <w:rFonts w:ascii="Times New Roman"/>
          <w:b w:val="false"/>
          <w:i w:val="false"/>
          <w:color w:val="000000"/>
          <w:sz w:val="28"/>
        </w:rPr>
        <w:t>
      А.Қалыбеков ауылдық округі – 46 039 мың теңге;</w:t>
      </w:r>
    </w:p>
    <w:p>
      <w:pPr>
        <w:spacing w:after="0"/>
        <w:ind w:left="0"/>
        <w:jc w:val="both"/>
      </w:pPr>
      <w:r>
        <w:rPr>
          <w:rFonts w:ascii="Times New Roman"/>
          <w:b w:val="false"/>
          <w:i w:val="false"/>
          <w:color w:val="000000"/>
          <w:sz w:val="28"/>
        </w:rPr>
        <w:t>
      Жамбыл ауылдық округі – 26 139 мың теңге;</w:t>
      </w:r>
    </w:p>
    <w:p>
      <w:pPr>
        <w:spacing w:after="0"/>
        <w:ind w:left="0"/>
        <w:jc w:val="both"/>
      </w:pPr>
      <w:r>
        <w:rPr>
          <w:rFonts w:ascii="Times New Roman"/>
          <w:b w:val="false"/>
          <w:i w:val="false"/>
          <w:color w:val="000000"/>
          <w:sz w:val="28"/>
        </w:rPr>
        <w:t>
      Мақтарал ауылдық округі – 18 300 мың теңге.</w:t>
      </w:r>
    </w:p>
    <w:bookmarkStart w:name="z5" w:id="4"/>
    <w:p>
      <w:pPr>
        <w:spacing w:after="0"/>
        <w:ind w:left="0"/>
        <w:jc w:val="both"/>
      </w:pPr>
      <w:r>
        <w:rPr>
          <w:rFonts w:ascii="Times New Roman"/>
          <w:b w:val="false"/>
          <w:i w:val="false"/>
          <w:color w:val="000000"/>
          <w:sz w:val="28"/>
        </w:rPr>
        <w:t>
      4. Аудан әкімдігінің 2022 жылға арналған резервi 15 000 мың теңге сомасында белгіленсін.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бағытталған бюджеттік бағдарламалар бөлінісінде 2022 жылға арналған аудан бюджеттінің даму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6. Осы шешім 2022 жылдың 1 қаңтарынан бастап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16-84-VII шешіміне 1-қосымша</w:t>
            </w:r>
          </w:p>
        </w:tc>
      </w:tr>
    </w:tbl>
    <w:p>
      <w:pPr>
        <w:spacing w:after="0"/>
        <w:ind w:left="0"/>
        <w:jc w:val="left"/>
      </w:pPr>
      <w:r>
        <w:rPr>
          <w:rFonts w:ascii="Times New Roman"/>
          <w:b/>
          <w:i w:val="false"/>
          <w:color w:val="000000"/>
        </w:rPr>
        <w:t xml:space="preserve"> 2022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Мақтаарал аудандық мәслихатының 23.12.2022 </w:t>
      </w:r>
      <w:r>
        <w:rPr>
          <w:rFonts w:ascii="Times New Roman"/>
          <w:b w:val="false"/>
          <w:i w:val="false"/>
          <w:color w:val="ff0000"/>
          <w:sz w:val="28"/>
        </w:rPr>
        <w:t>№ 28-186-VII</w:t>
      </w:r>
      <w:r>
        <w:rPr>
          <w:rFonts w:ascii="Times New Roman"/>
          <w:b w:val="false"/>
          <w:i w:val="false"/>
          <w:color w:val="ff0000"/>
          <w:sz w:val="28"/>
        </w:rPr>
        <w:t xml:space="preserve"> шешiмiмен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27 899 983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16-84-VII шешіміне 2-қосымша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3 033 299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16-84-VII шешіміне 3-қосымша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3 124 298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16-84-VII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2022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