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af3f" w14:textId="b24a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2020 жылғы 21 желтоқсандағы № 60/358 "2021-2023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25 қарашадағы № 11/66 шешімі. Қазақстан Республикасының Әділет министрлігінде 2021 жылғы 8 желтоқсанда № 25609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"2021-2023 жылдарға арналған аудан бюджеті туралы" 2020 жылғы 21 желтоқсандағы № 60/358 (Нормативтік құқықтық актілерді мемлекеттік тіркеу тізілімінде № 6000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2021-2023 жылдарға арналған аудан бюджеті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14 667 612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1 261 343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–13 350 989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14 699 701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331 409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397 146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-363 498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397 146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32 089 мың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жеке табыс салығы және әлеуметтік салық түсімдерінің жалпы сомасын бөлу нормативтерін белгілеу: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облыстық бюджетке 70,2 пайыз, аудан бюджетіне 29,8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аудан бюджетіне 88,6 пайыз, облыстық бюджетке 11,4 пайыз болып белгіленсін".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аудан әкімдігінің 2021 жылға арналған резерві 400 мың теңге соммасында бекітілсін.".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60/358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мамандарынаотын сатыпалуға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