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3b7d" w14:textId="c8f3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2020 жылғы 23 желтоқсандағы № 71/338-VІ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2021 жылғы 29 сәуірдегі № 6/30-VII шешімі. Түркістан облысының Әділет департаментінде 2021 жылғы 13 мамырда № 6209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2020 жылғы 23 желтоқсандағы № 71/338-VІ "2021-2023 жылдарға арналған қалалық бюджет туралы" (Нормативтік құқықтық актілерді мемлекеттік тіркеу тізілімінде № 5987 тіркелген, 2020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2021-2023 жылдарға арналған қалалық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83 850 339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12 097 908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14 110 600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57 572 273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103 770 441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-19 921 802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19 921 802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32 048 168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13 828 000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1 701 634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корпоративтік табыс, жеке табыс салықтар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қалалық бюджетке 50 пайыз, облыстық бюджетке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97,8 пайыз, облыстық бюджетке 2,2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 қалалық бюджетке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99,8 пайыз, облыстық бюджетке 0,2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6/30-VIІ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71/338-VI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-19 921 802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6/30-VIІ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71/338-VI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6/30-VIІ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 71/338-VI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