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141d" w14:textId="8781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2020 жылғы 21 желтоқсандағы № 408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2021 жылғы 15 желтоқсандағы № 96 шешiмi. Қазақстан Республикасының Әділет министрлігінде 2021 жылғы 24 желтоқсанда № 25982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"2021-2023 жылдарға арналған қалалық бюджет туралы" 2020 жылғы 21 желтоқсандағы № 408 (Нормативтік құқықтық актілерді мемлекеттік тіркеу тізілімінде № 5992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2021-2023 жылдарға арналған қалалық бюджеті тиісінше 1, 2 және 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29 603 509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2 727 238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–94 934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297 254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26 484 083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32 859 277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-37 240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41 616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-3 218 528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3 218 528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3 255 828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41 669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4 369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26 484 038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берілген пайдаланылмаған бюджеттік кредиттерді аудандық (облыстық маңызы бар қалалардың) бюджеттерінен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- 3 218 528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