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33dc" w14:textId="0b4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2020 жылғы 24 желтоқсандағы № 57/404-VI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2021 жылғы 30 қарашадағы № 15/72-VІІ шешiмi. Қазақстан Республикасының Әділет министрлігінде 2021 жылғы 24 желтоқсанда № 25983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Арыс қалалық мәслихатының 2020 жылғы 24 желтоқсандағы № 57/404-VI (нормативтік құқықтық актілерді мемлекеттік тіркеу тізілімінде № 5997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2021-2023 жылдарға арналған қалалық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16 506 830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2 565 766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144 584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–13 721 369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16 511 772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18 775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-1 620 мың теңге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1 620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22 097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15/72-VIІ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қамтылатын және қаржыландырылатын мемлекеттік мекемелер салатын айыппұлдар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қоғамдық көлікте (таксиден басқа) жеңілдікпен, түрінде азаматтардың жекелеген санаттарын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оргонның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15/72-VIІ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