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6fc" w14:textId="0ba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пестицидтердің, биоагенттердiң (энтомофагтардың) тізбесі мен субсидиялар нормалары, сондай-ақ пестицидтерге, биоагенттерге (энтомофагтарға) арналған субсидия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19 шілдедегі № 158 қаулысы. Қазақстан Республикасының Әділет министрлігінде 2021 жылғы 21 шілдеде № 23606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ерйтiн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ерйтiн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сулы-гликолды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ерйтiн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сулы-гликолды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концентратты коллоидты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концентратты коллоидты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концентратты коллоидты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грамм/литр + пираклостробин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ерйтiн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ерйтiн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суда ерйтiн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+имидаклоприд 210 грамм/литр 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еритiн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еритiн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концекнтрат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микрокапсулді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концекнтрат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870 290,0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