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c3b9" w14:textId="c3dc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30 қазандағы № 214-VI "Құрманғазы ауданы аумағында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2021 жылғы 11 қазандағы № 71-VII шешімі. Қазақстан Республикасының Әділет министрлігінде 2021 жылғы 26 қазанда № 24895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"Құрманғазы ауданы аумағында сот шешімімен коммуналдық меншікке түскен болып танылған иесіз қалдықтарды басқару қағидаларын бекіту туралы" 2017 жылғы 30 қазандағы № 214-VI (Нормативтік құқықтық актілерді мемлекеттік тіркеу тізілімінде № 3986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