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caf05" w14:textId="f9caf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Қызылқоға аудандық мәслихатының 2017 жылғы 6 қарашадағы № XVII-2 "Қызылқоға ауданы аумағында сот шешімімен коммуналдық меншікке түскен болып танылған иесіз қалдықтарды басқару қағидаларын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аудандық мәслихатының 2021 жылғы 8 желтоқсандағы № 10-5 шешімі. Қазақстан Республикасының Әділет министрлігінде 2021 жылғы 13 желтоқсанда № 25755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Қызылқоға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Қызылқоға аудандық мәслихатының "Қызылқоға ауданы аумағында сот шешімімен коммуналдық меншікке түскен болып танылған иесіз қалдықтарды басқару қағидаларын бекіту туралы" 2017 жылғы 6 қарашадағы № XVII-2 (Нормативтік құқықтық актілерді мемлекеттік тіркеу тізілімінде № 3990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ол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Аккайнанов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