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2886" w14:textId="24f2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2020 жылғы 9 желтоқсандағы № 497-VІ "2021-2023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2021 жылғы 13 желтоқсандағы № 104-VII шешімі. Қазақстан Республикасының Әділет министрлігінде 2021 жылғы 23 желтоқсанда № 25969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"2021-2023 жылдарға арналған облыстық бюджет туралы" 2020 жылғы 9 желтоқсандағы № 497-VІ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облыстық бюджет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2021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466 491 701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130 180 130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14 034 611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33 347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322 243 613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471 504 933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1 930 301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12 921 803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10 991 502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9 339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11 661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-6 952 872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6 952 872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5 591 278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10 209 018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11 570 612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2021 жылғы 13 желтоқсандағы № 104-VII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2020 жылғы 9 желтоқсандағы № 497-VI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74665284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74665284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111867636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75613091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мемлекеттік ұйымдарында 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50857013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жерге жұмыс iстеуге жiберiлген медицина және фармацевтика қызметкерлерiн әлеуметтiк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алынатын трансфертер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