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f235" w14:textId="f4af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әкімшілік-аумақтық бірліктер аумағында карантиндік режимді енгізе отырып, карантинді аймақты белгілеу туралы</w:t>
      </w:r>
    </w:p>
    <w:p>
      <w:pPr>
        <w:spacing w:after="0"/>
        <w:ind w:left="0"/>
        <w:jc w:val="both"/>
      </w:pPr>
      <w:r>
        <w:rPr>
          <w:rFonts w:ascii="Times New Roman"/>
          <w:b w:val="false"/>
          <w:i w:val="false"/>
          <w:color w:val="000000"/>
          <w:sz w:val="28"/>
        </w:rPr>
        <w:t>Атырау облысы әкімдігінің 2021 жылғы 18 қаңтардағы № 3 қаулысы. Атырау облысының Әділет департаментінде 2021 жылғы 22 қаңтарда № 4882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"Өсімдіктер карантині туралы" Қазақстан Республикасының 1999 жылғы 11 ақпандағы Заңының 9-1-бабының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мекемесінің 2021 жылғы 12 қаңтардағы № 06-17/24 ұсынысына сәйкес, облыс аумағын, өсімдік және өсімдік текті өнімдерін карантиндік нысандардың таралуынан қорғауды қамтамасыз ету, карантиндік нысандардың таралу ошақтарын дер кезінде анықтау, оқшаулау және толық жою мақсатында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әкімшілік-аумақтық бірліктер аумағында карантиндік режимді енгізе отырып, карантинді аймақ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Қ.Ә. Бекеновке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әкімідігінің 2021 жылғы 18 қаңтардағы № 3 қаулысына қосымша</w:t>
            </w:r>
          </w:p>
        </w:tc>
      </w:tr>
    </w:tbl>
    <w:bookmarkStart w:name="z10" w:id="4"/>
    <w:p>
      <w:pPr>
        <w:spacing w:after="0"/>
        <w:ind w:left="0"/>
        <w:jc w:val="left"/>
      </w:pPr>
      <w:r>
        <w:rPr>
          <w:rFonts w:ascii="Times New Roman"/>
          <w:b/>
          <w:i w:val="false"/>
          <w:color w:val="000000"/>
        </w:rPr>
        <w:t xml:space="preserve"> Атырау облысы аумағында шөптесін өсімдіктерде паразиттік ететін арам сояумен зақымданған алқаптар көлемінде карантин режимі енгізілген карантин аймағы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әкімдігінің 25.02.2025 № </w:t>
      </w:r>
      <w:r>
        <w:rPr>
          <w:rFonts w:ascii="Times New Roman"/>
          <w:b w:val="false"/>
          <w:i w:val="false"/>
          <w:color w:val="ff0000"/>
          <w:sz w:val="28"/>
        </w:rPr>
        <w:t>42</w:t>
      </w:r>
      <w:r>
        <w:rPr>
          <w:rFonts w:ascii="Times New Roman"/>
          <w:b w:val="false"/>
          <w:i w:val="false"/>
          <w:color w:val="ff0000"/>
          <w:sz w:val="28"/>
        </w:rPr>
        <w:t xml:space="preserve"> қаулысымен (алғашқы ресми жарияланған күннен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алқап, гектарда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Нұржау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Сафон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 w:id="5"/>
    <w:p>
      <w:pPr>
        <w:spacing w:after="0"/>
        <w:ind w:left="0"/>
        <w:jc w:val="left"/>
      </w:pPr>
      <w:r>
        <w:rPr>
          <w:rFonts w:ascii="Times New Roman"/>
          <w:b/>
          <w:i w:val="false"/>
          <w:color w:val="000000"/>
        </w:rPr>
        <w:t xml:space="preserve"> Атырау облысы аумағында шөптесін өсімдіктерде паразиттік ететін қызанақ күйесімен зақымданған алқаптар көлемінде карантин режимі енгізілген карантин аймағы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алқап, гектарда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Қайыршақты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 "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