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6a06" w14:textId="c6b6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Ақтүйесай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3-66 с шешімі. Солтүстік Қазақстан облысының Әділет департаментінде 2021 жылғы 14 қаңтарда № 7064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Ақтүйесай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41 437,8 мың теңге:</w:t>
      </w:r>
    </w:p>
    <w:bookmarkEnd w:id="3"/>
    <w:bookmarkStart w:name="z9" w:id="4"/>
    <w:p>
      <w:pPr>
        <w:spacing w:after="0"/>
        <w:ind w:left="0"/>
        <w:jc w:val="both"/>
      </w:pPr>
      <w:r>
        <w:rPr>
          <w:rFonts w:ascii="Times New Roman"/>
          <w:b w:val="false"/>
          <w:i w:val="false"/>
          <w:color w:val="000000"/>
          <w:sz w:val="28"/>
        </w:rPr>
        <w:t>
      салықтық түсімдер – 1515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39 922,8 мың теңге;</w:t>
      </w:r>
    </w:p>
    <w:bookmarkEnd w:id="7"/>
    <w:bookmarkStart w:name="z13" w:id="8"/>
    <w:p>
      <w:pPr>
        <w:spacing w:after="0"/>
        <w:ind w:left="0"/>
        <w:jc w:val="both"/>
      </w:pPr>
      <w:r>
        <w:rPr>
          <w:rFonts w:ascii="Times New Roman"/>
          <w:b w:val="false"/>
          <w:i w:val="false"/>
          <w:color w:val="000000"/>
          <w:sz w:val="28"/>
        </w:rPr>
        <w:t>
      2) шығындар – 43054,3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-1 616,5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1 616,5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1 616,5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3-4 с</w:t>
      </w:r>
      <w:r>
        <w:rPr>
          <w:rFonts w:ascii="Times New Roman"/>
          <w:b w:val="false"/>
          <w:i w:val="false"/>
          <w:color w:val="ff0000"/>
          <w:sz w:val="28"/>
        </w:rPr>
        <w:t xml:space="preserve"> (01.01.2021 бастап қолданысқа енгізіледі) шешімімен; 12.11.2021 </w:t>
      </w:r>
      <w:r>
        <w:rPr>
          <w:rFonts w:ascii="Times New Roman"/>
          <w:b w:val="false"/>
          <w:i w:val="false"/>
          <w:color w:val="000000"/>
          <w:sz w:val="28"/>
        </w:rPr>
        <w:t>№ 3-11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Ақтүйесай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15524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bookmarkStart w:name="z50" w:id="45"/>
    <w:p>
      <w:pPr>
        <w:spacing w:after="0"/>
        <w:ind w:left="0"/>
        <w:jc w:val="both"/>
      </w:pPr>
      <w:r>
        <w:rPr>
          <w:rFonts w:ascii="Times New Roman"/>
          <w:b w:val="false"/>
          <w:i w:val="false"/>
          <w:color w:val="000000"/>
          <w:sz w:val="28"/>
        </w:rPr>
        <w:t>
      8. 2021 жылға арналған ауылдық бюджетте облыстық бюджеттен берілетін нысаналы трансферттер ескерілсін, соның ішінде:</w:t>
      </w:r>
    </w:p>
    <w:bookmarkEnd w:id="45"/>
    <w:p>
      <w:pPr>
        <w:spacing w:after="0"/>
        <w:ind w:left="0"/>
        <w:jc w:val="both"/>
      </w:pPr>
      <w:r>
        <w:rPr>
          <w:rFonts w:ascii="Times New Roman"/>
          <w:b w:val="false"/>
          <w:i w:val="false"/>
          <w:color w:val="000000"/>
          <w:sz w:val="28"/>
        </w:rPr>
        <w:t>
      1) мәдени демалыс үйлері жанындағы мәдени-сауықтыру орталықтарын жарақтандыруға;</w:t>
      </w:r>
    </w:p>
    <w:p>
      <w:pPr>
        <w:spacing w:after="0"/>
        <w:ind w:left="0"/>
        <w:jc w:val="both"/>
      </w:pPr>
      <w:r>
        <w:rPr>
          <w:rFonts w:ascii="Times New Roman"/>
          <w:b w:val="false"/>
          <w:i w:val="false"/>
          <w:color w:val="000000"/>
          <w:sz w:val="28"/>
        </w:rPr>
        <w:t>
      2) мемлекеттік қызметшілердің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12.11.2021 </w:t>
      </w:r>
      <w:r>
        <w:rPr>
          <w:rFonts w:ascii="Times New Roman"/>
          <w:b w:val="false"/>
          <w:i w:val="false"/>
          <w:color w:val="000000"/>
          <w:sz w:val="28"/>
        </w:rPr>
        <w:t>№ 3-11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9. 2021 жылға арналған ауылдық бюджетінде аудандық бюджеттен берілетін нысаналы трансферттер түсімдері ескерілсін, соның ішінде:</w:t>
      </w:r>
    </w:p>
    <w:bookmarkEnd w:id="46"/>
    <w:bookmarkStart w:name="z52" w:id="47"/>
    <w:p>
      <w:pPr>
        <w:spacing w:after="0"/>
        <w:ind w:left="0"/>
        <w:jc w:val="both"/>
      </w:pPr>
      <w:r>
        <w:rPr>
          <w:rFonts w:ascii="Times New Roman"/>
          <w:b w:val="false"/>
          <w:i w:val="false"/>
          <w:color w:val="000000"/>
          <w:sz w:val="28"/>
        </w:rPr>
        <w:t xml:space="preserve">
      1)көшелерді жарықтандыруға; </w:t>
      </w:r>
    </w:p>
    <w:bookmarkEnd w:id="47"/>
    <w:bookmarkStart w:name="z53" w:id="48"/>
    <w:p>
      <w:pPr>
        <w:spacing w:after="0"/>
        <w:ind w:left="0"/>
        <w:jc w:val="both"/>
      </w:pPr>
      <w:r>
        <w:rPr>
          <w:rFonts w:ascii="Times New Roman"/>
          <w:b w:val="false"/>
          <w:i w:val="false"/>
          <w:color w:val="000000"/>
          <w:sz w:val="28"/>
        </w:rPr>
        <w:t xml:space="preserve">
      2)абаттандыруға; </w:t>
      </w:r>
    </w:p>
    <w:bookmarkEnd w:id="48"/>
    <w:bookmarkStart w:name="z54" w:id="49"/>
    <w:p>
      <w:pPr>
        <w:spacing w:after="0"/>
        <w:ind w:left="0"/>
        <w:jc w:val="both"/>
      </w:pPr>
      <w:r>
        <w:rPr>
          <w:rFonts w:ascii="Times New Roman"/>
          <w:b w:val="false"/>
          <w:i w:val="false"/>
          <w:color w:val="000000"/>
          <w:sz w:val="28"/>
        </w:rPr>
        <w:t xml:space="preserve">
      3)автомобиль жолдарының жұмыс істеуін қамтамасыз етуге; </w:t>
      </w:r>
    </w:p>
    <w:bookmarkEnd w:id="49"/>
    <w:bookmarkStart w:name="z55" w:id="50"/>
    <w:p>
      <w:pPr>
        <w:spacing w:after="0"/>
        <w:ind w:left="0"/>
        <w:jc w:val="both"/>
      </w:pPr>
      <w:r>
        <w:rPr>
          <w:rFonts w:ascii="Times New Roman"/>
          <w:b w:val="false"/>
          <w:i w:val="false"/>
          <w:color w:val="000000"/>
          <w:sz w:val="28"/>
        </w:rPr>
        <w:t>
      4)Ақтүйесай ауылы клубының аумағын абаттандыруға;</w:t>
      </w:r>
    </w:p>
    <w:bookmarkEnd w:id="50"/>
    <w:bookmarkStart w:name="z56" w:id="51"/>
    <w:p>
      <w:pPr>
        <w:spacing w:after="0"/>
        <w:ind w:left="0"/>
        <w:jc w:val="both"/>
      </w:pPr>
      <w:r>
        <w:rPr>
          <w:rFonts w:ascii="Times New Roman"/>
          <w:b w:val="false"/>
          <w:i w:val="false"/>
          <w:color w:val="000000"/>
          <w:sz w:val="28"/>
        </w:rPr>
        <w:t>
      5)Ақтүйесай ауылындағы клубты күтіп ұстауға;</w:t>
      </w:r>
    </w:p>
    <w:bookmarkEnd w:id="51"/>
    <w:bookmarkStart w:name="z57" w:id="52"/>
    <w:p>
      <w:pPr>
        <w:spacing w:after="0"/>
        <w:ind w:left="0"/>
        <w:jc w:val="both"/>
      </w:pPr>
      <w:r>
        <w:rPr>
          <w:rFonts w:ascii="Times New Roman"/>
          <w:b w:val="false"/>
          <w:i w:val="false"/>
          <w:color w:val="000000"/>
          <w:sz w:val="28"/>
        </w:rPr>
        <w:t>
      6)Күзексай ауылындағы клубты ағымдағы жөндеуге;</w:t>
      </w:r>
    </w:p>
    <w:bookmarkEnd w:id="52"/>
    <w:bookmarkStart w:name="z58" w:id="53"/>
    <w:p>
      <w:pPr>
        <w:spacing w:after="0"/>
        <w:ind w:left="0"/>
        <w:jc w:val="both"/>
      </w:pPr>
      <w:r>
        <w:rPr>
          <w:rFonts w:ascii="Times New Roman"/>
          <w:b w:val="false"/>
          <w:i w:val="false"/>
          <w:color w:val="000000"/>
          <w:sz w:val="28"/>
        </w:rPr>
        <w:t>
      7)Қондыбай ауылында балалар спорттық-ойын алаңын жайластыру.</w:t>
      </w:r>
    </w:p>
    <w:bookmarkEnd w:id="53"/>
    <w:p>
      <w:pPr>
        <w:spacing w:after="0"/>
        <w:ind w:left="0"/>
        <w:jc w:val="both"/>
      </w:pPr>
      <w:r>
        <w:rPr>
          <w:rFonts w:ascii="Times New Roman"/>
          <w:b w:val="false"/>
          <w:i w:val="false"/>
          <w:color w:val="000000"/>
          <w:sz w:val="28"/>
        </w:rPr>
        <w:t>
      9-1. 4-қосымшаға сәйкес аудандық бюджетте қаржылық жылдың басында 1 616,5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Уәлиханов аудандық мәслихатының 30.03.2021 </w:t>
      </w:r>
      <w:r>
        <w:rPr>
          <w:rFonts w:ascii="Times New Roman"/>
          <w:b w:val="false"/>
          <w:i w:val="false"/>
          <w:color w:val="000000"/>
          <w:sz w:val="28"/>
        </w:rPr>
        <w:t>№ 3-4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Ақтүйесай ауылдық округінің бюджеті</w:t>
      </w:r>
    </w:p>
    <w:p>
      <w:pPr>
        <w:spacing w:after="0"/>
        <w:ind w:left="0"/>
        <w:jc w:val="both"/>
      </w:pPr>
      <w:r>
        <w:rPr>
          <w:rFonts w:ascii="Times New Roman"/>
          <w:b w:val="false"/>
          <w:i w:val="false"/>
          <w:color w:val="ff0000"/>
          <w:sz w:val="28"/>
        </w:rPr>
        <w:t xml:space="preserve">
      Ескерту. 1-қосымшамен жаңа редакцияда - Солтүстік Қазақстан облысы Уәлиханов аудандық мәслихатының 30.03.2021 </w:t>
      </w:r>
      <w:r>
        <w:rPr>
          <w:rFonts w:ascii="Times New Roman"/>
          <w:b w:val="false"/>
          <w:i w:val="false"/>
          <w:color w:val="ff0000"/>
          <w:sz w:val="28"/>
        </w:rPr>
        <w:t>№ 3-4 с</w:t>
      </w:r>
      <w:r>
        <w:rPr>
          <w:rFonts w:ascii="Times New Roman"/>
          <w:b w:val="false"/>
          <w:i w:val="false"/>
          <w:color w:val="ff0000"/>
          <w:sz w:val="28"/>
        </w:rPr>
        <w:t xml:space="preserve"> (01.01.2021 бастап қолданысқа енгізіледі) шешімімен; 12.11.2021 </w:t>
      </w:r>
      <w:r>
        <w:rPr>
          <w:rFonts w:ascii="Times New Roman"/>
          <w:b w:val="false"/>
          <w:i w:val="false"/>
          <w:color w:val="ff0000"/>
          <w:sz w:val="28"/>
        </w:rPr>
        <w:t>№ 3-11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 ден түсетінкірістер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Өнірлерді дамытудың 2025 жылға дейынгі мемлекеттік бағдарламасы шенберінде өңірлерді экономикалық дамытуға жәрдемесу бойынша шараларды іске асыруға ауылдық елді мекендерді жайластыруды шешуге арналған іс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 с шешіміне 2-қосымша</w:t>
            </w:r>
          </w:p>
        </w:tc>
      </w:tr>
    </w:tbl>
    <w:bookmarkStart w:name="z69" w:id="55"/>
    <w:p>
      <w:pPr>
        <w:spacing w:after="0"/>
        <w:ind w:left="0"/>
        <w:jc w:val="left"/>
      </w:pPr>
      <w:r>
        <w:rPr>
          <w:rFonts w:ascii="Times New Roman"/>
          <w:b/>
          <w:i w:val="false"/>
          <w:color w:val="000000"/>
        </w:rPr>
        <w:t xml:space="preserve"> 2022 жылға арналған Уәлиханов ауданы Ақтүйесай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Сомасы, мың теңге</w:t>
            </w:r>
          </w:p>
          <w:bookmarkEnd w:id="56"/>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 с шешіміне 3-қосымша</w:t>
            </w:r>
          </w:p>
        </w:tc>
      </w:tr>
    </w:tbl>
    <w:bookmarkStart w:name="z74" w:id="57"/>
    <w:p>
      <w:pPr>
        <w:spacing w:after="0"/>
        <w:ind w:left="0"/>
        <w:jc w:val="left"/>
      </w:pPr>
      <w:r>
        <w:rPr>
          <w:rFonts w:ascii="Times New Roman"/>
          <w:b/>
          <w:i w:val="false"/>
          <w:color w:val="000000"/>
        </w:rPr>
        <w:t xml:space="preserve"> 2023 жылға арналған Уәлиханов ауданы Ақтүйесай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Сомасы, мың теңге</w:t>
            </w:r>
          </w:p>
          <w:bookmarkEnd w:id="58"/>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3-4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