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a3bd" w14:textId="b8da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Мироновка ауылдық округінің 2021 – 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8 қаңтардағы № 438 шешімі. Солтүстік Қазақстан облысының Әділет департаментінде 2021 жылғы 14 қаңтарда № 7030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 Мироновка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21812 мың теңге:</w:t>
      </w:r>
    </w:p>
    <w:bookmarkEnd w:id="3"/>
    <w:bookmarkStart w:name="z9" w:id="4"/>
    <w:p>
      <w:pPr>
        <w:spacing w:after="0"/>
        <w:ind w:left="0"/>
        <w:jc w:val="both"/>
      </w:pPr>
      <w:r>
        <w:rPr>
          <w:rFonts w:ascii="Times New Roman"/>
          <w:b w:val="false"/>
          <w:i w:val="false"/>
          <w:color w:val="000000"/>
          <w:sz w:val="28"/>
        </w:rPr>
        <w:t>
      салықтық түсімдер – 1700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20112 мың теңге;</w:t>
      </w:r>
    </w:p>
    <w:bookmarkEnd w:id="7"/>
    <w:bookmarkStart w:name="z13" w:id="8"/>
    <w:p>
      <w:pPr>
        <w:spacing w:after="0"/>
        <w:ind w:left="0"/>
        <w:jc w:val="both"/>
      </w:pPr>
      <w:r>
        <w:rPr>
          <w:rFonts w:ascii="Times New Roman"/>
          <w:b w:val="false"/>
          <w:i w:val="false"/>
          <w:color w:val="000000"/>
          <w:sz w:val="28"/>
        </w:rPr>
        <w:t>
      2) шығындар – 22448,3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 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-636,3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636,3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636,3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15.11.2021 </w:t>
      </w:r>
      <w:r>
        <w:rPr>
          <w:rFonts w:ascii="Times New Roman"/>
          <w:b w:val="false"/>
          <w:i w:val="false"/>
          <w:color w:val="000000"/>
          <w:sz w:val="28"/>
        </w:rPr>
        <w:t>№ 95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Мироновка ауылдық округінің кірістері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салықтық түсімдер есебінен қалыптасатыны белгіленсін:</w:t>
      </w:r>
    </w:p>
    <w:bookmarkEnd w:id="19"/>
    <w:bookmarkStart w:name="z25" w:id="20"/>
    <w:p>
      <w:pPr>
        <w:spacing w:after="0"/>
        <w:ind w:left="0"/>
        <w:jc w:val="both"/>
      </w:pPr>
      <w:r>
        <w:rPr>
          <w:rFonts w:ascii="Times New Roman"/>
          <w:b w:val="false"/>
          <w:i w:val="false"/>
          <w:color w:val="000000"/>
          <w:sz w:val="28"/>
        </w:rPr>
        <w:t>
      1)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ауылдардың аумағындағы жер участкелері бойынша жеке және заңды тұлғалардан алынатын, елді мекедер жерлеріне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 салығы:</w:t>
      </w:r>
    </w:p>
    <w:bookmarkEnd w:id="22"/>
    <w:bookmarkStart w:name="z28" w:id="23"/>
    <w:p>
      <w:pPr>
        <w:spacing w:after="0"/>
        <w:ind w:left="0"/>
        <w:jc w:val="both"/>
      </w:pPr>
      <w:r>
        <w:rPr>
          <w:rFonts w:ascii="Times New Roman"/>
          <w:b w:val="false"/>
          <w:i w:val="false"/>
          <w:color w:val="000000"/>
          <w:sz w:val="28"/>
        </w:rPr>
        <w:t>
      тұрғылықты жері ауылдардың аумығындағы жеке тұрғалардан;</w:t>
      </w:r>
    </w:p>
    <w:bookmarkEnd w:id="23"/>
    <w:bookmarkStart w:name="z29" w:id="24"/>
    <w:p>
      <w:pPr>
        <w:spacing w:after="0"/>
        <w:ind w:left="0"/>
        <w:jc w:val="both"/>
      </w:pPr>
      <w:r>
        <w:rPr>
          <w:rFonts w:ascii="Times New Roman"/>
          <w:b w:val="false"/>
          <w:i w:val="false"/>
          <w:color w:val="000000"/>
          <w:sz w:val="28"/>
        </w:rPr>
        <w:t>
      өздерінің құрылтай кұжаттарында көрсетілетін тұрған жері ауылдардың аумағында орналасқан заңды тұлғалардан.</w:t>
      </w:r>
    </w:p>
    <w:bookmarkEnd w:id="24"/>
    <w:bookmarkStart w:name="z30" w:id="25"/>
    <w:p>
      <w:pPr>
        <w:spacing w:after="0"/>
        <w:ind w:left="0"/>
        <w:jc w:val="both"/>
      </w:pPr>
      <w:r>
        <w:rPr>
          <w:rFonts w:ascii="Times New Roman"/>
          <w:b w:val="false"/>
          <w:i w:val="false"/>
          <w:color w:val="000000"/>
          <w:sz w:val="28"/>
        </w:rPr>
        <w:t>
      3. 2021 жылға арналған Мироновка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 түсімі 217 мың теңге сомасында ескерілсін.</w:t>
      </w:r>
    </w:p>
    <w:bookmarkEnd w:id="25"/>
    <w:bookmarkStart w:name="z31" w:id="26"/>
    <w:p>
      <w:pPr>
        <w:spacing w:after="0"/>
        <w:ind w:left="0"/>
        <w:jc w:val="both"/>
      </w:pPr>
      <w:r>
        <w:rPr>
          <w:rFonts w:ascii="Times New Roman"/>
          <w:b w:val="false"/>
          <w:i w:val="false"/>
          <w:color w:val="000000"/>
          <w:sz w:val="28"/>
        </w:rPr>
        <w:t>
      4. 2021 жылға арналған Мироновка ауылдық округінің бюджетінде аудандық бюджеттен Мироновка ауылдық округінің бюджетіне 3950 мың тенге сомасында ағымдағы нысаналы трансферттер түсімі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Тайынша ауданы мәслихатының 15.11.2021 </w:t>
      </w:r>
      <w:r>
        <w:rPr>
          <w:rFonts w:ascii="Times New Roman"/>
          <w:b w:val="false"/>
          <w:i w:val="false"/>
          <w:color w:val="000000"/>
          <w:sz w:val="28"/>
        </w:rPr>
        <w:t>№ 95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2021 жылға арналған Мироновка ауылдық округінің бюджетінде облыстық бюджеттен Мироновка ауылдық округінің бюджетіне 3493 мың теңге сомасында ағымдағы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Тайынша ауданы мәслихатының 15.11.2021 </w:t>
      </w:r>
      <w:r>
        <w:rPr>
          <w:rFonts w:ascii="Times New Roman"/>
          <w:b w:val="false"/>
          <w:i w:val="false"/>
          <w:color w:val="000000"/>
          <w:sz w:val="28"/>
        </w:rPr>
        <w:t>№ 95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Осы шешімге 4-қосымшаға сәйкес 2021 жылға арналған Мироновка ауылдық округінің бюджетінде қаржы жылының басындағы қалыптасқан бюджет қаражатының бос қалдықтары есебінен шығыстар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Тайынша ауданы мәслихатының 15.11.2021 </w:t>
      </w:r>
      <w:r>
        <w:rPr>
          <w:rFonts w:ascii="Times New Roman"/>
          <w:b w:val="false"/>
          <w:i w:val="false"/>
          <w:color w:val="000000"/>
          <w:sz w:val="28"/>
        </w:rPr>
        <w:t>№ 95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Аудандық бюджеттен 2021 жылға арналған Мироновка ауылдық округінің бюджетіне берілетін бюджеттік субвенция 12452 мың теңге сомасында белгіленсін.</w:t>
      </w:r>
    </w:p>
    <w:bookmarkEnd w:id="27"/>
    <w:bookmarkStart w:name="z33" w:id="28"/>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Тайынша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Тайынша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29"/>
    <w:p>
      <w:pPr>
        <w:spacing w:after="0"/>
        <w:ind w:left="0"/>
        <w:jc w:val="left"/>
      </w:pPr>
      <w:r>
        <w:rPr>
          <w:rFonts w:ascii="Times New Roman"/>
          <w:b/>
          <w:i w:val="false"/>
          <w:color w:val="000000"/>
        </w:rPr>
        <w:t xml:space="preserve"> 2021 жылға арналған Солтүстік Қазақстан облысы Тайынша ауданы Мироновка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15.11.2021 </w:t>
      </w:r>
      <w:r>
        <w:rPr>
          <w:rFonts w:ascii="Times New Roman"/>
          <w:b w:val="false"/>
          <w:i w:val="false"/>
          <w:color w:val="ff0000"/>
          <w:sz w:val="28"/>
        </w:rPr>
        <w:t>№ 95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Санаты</w:t>
            </w:r>
          </w:p>
          <w:bookmarkEnd w:id="30"/>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p>
            <w:pPr>
              <w:spacing w:after="20"/>
              <w:ind w:left="20"/>
              <w:jc w:val="both"/>
            </w:pP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Тайынша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438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3"/>
    <w:p>
      <w:pPr>
        <w:spacing w:after="0"/>
        <w:ind w:left="0"/>
        <w:jc w:val="left"/>
      </w:pPr>
      <w:r>
        <w:rPr>
          <w:rFonts w:ascii="Times New Roman"/>
          <w:b/>
          <w:i w:val="false"/>
          <w:color w:val="000000"/>
        </w:rPr>
        <w:t xml:space="preserve"> 2022 жылға арналған Солтүстік Қазақстан облысы Тайынша ауданы Мироновка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Тайынша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8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438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 w:id="37"/>
    <w:p>
      <w:pPr>
        <w:spacing w:after="0"/>
        <w:ind w:left="0"/>
        <w:jc w:val="left"/>
      </w:pPr>
      <w:r>
        <w:rPr>
          <w:rFonts w:ascii="Times New Roman"/>
          <w:b/>
          <w:i w:val="false"/>
          <w:color w:val="000000"/>
        </w:rPr>
        <w:t xml:space="preserve"> 2023 жылға арналған Солтүстік Қазақстан облысы Тайынша ауданы Мироновка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жылғы 1 қаңтарға қалыптасқан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15.11.2021 </w:t>
      </w:r>
      <w:r>
        <w:rPr>
          <w:rFonts w:ascii="Times New Roman"/>
          <w:b w:val="false"/>
          <w:i w:val="false"/>
          <w:color w:val="ff0000"/>
          <w:sz w:val="28"/>
        </w:rPr>
        <w:t>№ 95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