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1690" w14:textId="f811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Мағжан Жұмабаев ауданы Успенка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2021 жылғы 8 қаңтардағы № 46-17 шешімі. Солтүстік Қазақстан облысының Әділет департаментінде 2021 жылғы 18 қаңтарда № 7085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шешімнің 7-тармағымен.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9-1-бабының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2021-2023 жылдарға арналған Мағжан Жұмабаев ауданы Успенка ауылдық округінің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34 397,7 мың теңге:</w:t>
      </w:r>
    </w:p>
    <w:bookmarkEnd w:id="3"/>
    <w:bookmarkStart w:name="z9" w:id="4"/>
    <w:p>
      <w:pPr>
        <w:spacing w:after="0"/>
        <w:ind w:left="0"/>
        <w:jc w:val="both"/>
      </w:pPr>
      <w:r>
        <w:rPr>
          <w:rFonts w:ascii="Times New Roman"/>
          <w:b w:val="false"/>
          <w:i w:val="false"/>
          <w:color w:val="000000"/>
          <w:sz w:val="28"/>
        </w:rPr>
        <w:t>
      салықтық түсімдер – 1 000,0 мың теңге;</w:t>
      </w:r>
    </w:p>
    <w:bookmarkEnd w:id="4"/>
    <w:bookmarkStart w:name="z10" w:id="5"/>
    <w:p>
      <w:pPr>
        <w:spacing w:after="0"/>
        <w:ind w:left="0"/>
        <w:jc w:val="both"/>
      </w:pPr>
      <w:r>
        <w:rPr>
          <w:rFonts w:ascii="Times New Roman"/>
          <w:b w:val="false"/>
          <w:i w:val="false"/>
          <w:color w:val="000000"/>
          <w:sz w:val="28"/>
        </w:rPr>
        <w:t>
      салықтық емес түсімдер – 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2" w:id="7"/>
    <w:p>
      <w:pPr>
        <w:spacing w:after="0"/>
        <w:ind w:left="0"/>
        <w:jc w:val="both"/>
      </w:pPr>
      <w:r>
        <w:rPr>
          <w:rFonts w:ascii="Times New Roman"/>
          <w:b w:val="false"/>
          <w:i w:val="false"/>
          <w:color w:val="000000"/>
          <w:sz w:val="28"/>
        </w:rPr>
        <w:t xml:space="preserve">
      трансферттер түсімі – 33 397,7 мың теңге; </w:t>
      </w:r>
    </w:p>
    <w:bookmarkEnd w:id="7"/>
    <w:bookmarkStart w:name="z13" w:id="8"/>
    <w:p>
      <w:pPr>
        <w:spacing w:after="0"/>
        <w:ind w:left="0"/>
        <w:jc w:val="both"/>
      </w:pPr>
      <w:r>
        <w:rPr>
          <w:rFonts w:ascii="Times New Roman"/>
          <w:b w:val="false"/>
          <w:i w:val="false"/>
          <w:color w:val="000000"/>
          <w:sz w:val="28"/>
        </w:rPr>
        <w:t>
      2) шығындар – 34 888,3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0,0 мың теңге:</w:t>
      </w:r>
    </w:p>
    <w:bookmarkEnd w:id="9"/>
    <w:bookmarkStart w:name="z15" w:id="10"/>
    <w:p>
      <w:pPr>
        <w:spacing w:after="0"/>
        <w:ind w:left="0"/>
        <w:jc w:val="both"/>
      </w:pPr>
      <w:r>
        <w:rPr>
          <w:rFonts w:ascii="Times New Roman"/>
          <w:b w:val="false"/>
          <w:i w:val="false"/>
          <w:color w:val="000000"/>
          <w:sz w:val="28"/>
        </w:rPr>
        <w:t>
      бюджеттік кредиттер – 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-490,6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490,6 мың теңге:</w:t>
      </w:r>
    </w:p>
    <w:bookmarkEnd w:id="16"/>
    <w:bookmarkStart w:name="z22" w:id="17"/>
    <w:p>
      <w:pPr>
        <w:spacing w:after="0"/>
        <w:ind w:left="0"/>
        <w:jc w:val="both"/>
      </w:pPr>
      <w:r>
        <w:rPr>
          <w:rFonts w:ascii="Times New Roman"/>
          <w:b w:val="false"/>
          <w:i w:val="false"/>
          <w:color w:val="000000"/>
          <w:sz w:val="28"/>
        </w:rPr>
        <w:t>
      қарыздар түсімі – 0,0 мың теңге;</w:t>
      </w:r>
    </w:p>
    <w:bookmarkEnd w:id="17"/>
    <w:bookmarkStart w:name="z23" w:id="18"/>
    <w:p>
      <w:pPr>
        <w:spacing w:after="0"/>
        <w:ind w:left="0"/>
        <w:jc w:val="both"/>
      </w:pPr>
      <w:r>
        <w:rPr>
          <w:rFonts w:ascii="Times New Roman"/>
          <w:b w:val="false"/>
          <w:i w:val="false"/>
          <w:color w:val="000000"/>
          <w:sz w:val="28"/>
        </w:rPr>
        <w:t>
      қарыздарды өтеу – 0,0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490,6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мәслихатының 03.07.2021 </w:t>
      </w:r>
      <w:r>
        <w:rPr>
          <w:rFonts w:ascii="Times New Roman"/>
          <w:b w:val="false"/>
          <w:i w:val="false"/>
          <w:color w:val="000000"/>
          <w:sz w:val="28"/>
        </w:rPr>
        <w:t>№ 6-18</w:t>
      </w:r>
      <w:r>
        <w:rPr>
          <w:rFonts w:ascii="Times New Roman"/>
          <w:b w:val="false"/>
          <w:i w:val="false"/>
          <w:color w:val="ff0000"/>
          <w:sz w:val="28"/>
        </w:rPr>
        <w:t xml:space="preserve"> (01.01.2021 бастап қолданысқа енгізіледі); 26.08.2021 </w:t>
      </w:r>
      <w:r>
        <w:rPr>
          <w:rFonts w:ascii="Times New Roman"/>
          <w:b w:val="false"/>
          <w:i w:val="false"/>
          <w:color w:val="000000"/>
          <w:sz w:val="28"/>
        </w:rPr>
        <w:t>№ 8-17</w:t>
      </w:r>
      <w:r>
        <w:rPr>
          <w:rFonts w:ascii="Times New Roman"/>
          <w:b w:val="false"/>
          <w:i w:val="false"/>
          <w:color w:val="ff0000"/>
          <w:sz w:val="28"/>
        </w:rPr>
        <w:t xml:space="preserve"> (01.01.2021 бастап қолданысқа енгізіледі) шешімдерімен.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xml:space="preserve">
      2. 2021 жылға арналған ауылдық округ бюджетінің кірістері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сәйкес мынадай салық түсімдері есебінен қалыптастырылатыны белгіленсін:</w:t>
      </w:r>
    </w:p>
    <w:bookmarkEnd w:id="19"/>
    <w:bookmarkStart w:name="z25" w:id="20"/>
    <w:p>
      <w:pPr>
        <w:spacing w:after="0"/>
        <w:ind w:left="0"/>
        <w:jc w:val="both"/>
      </w:pPr>
      <w:r>
        <w:rPr>
          <w:rFonts w:ascii="Times New Roman"/>
          <w:b w:val="false"/>
          <w:i w:val="false"/>
          <w:color w:val="000000"/>
          <w:sz w:val="28"/>
        </w:rPr>
        <w:t>
      1) ауылдың, ауылдық округтің аумағындағы осы салықты салу объектілері бойынша жеке тұлғалардың мүлкіне салынатын салық;</w:t>
      </w:r>
    </w:p>
    <w:bookmarkEnd w:id="20"/>
    <w:bookmarkStart w:name="z26" w:id="21"/>
    <w:p>
      <w:pPr>
        <w:spacing w:after="0"/>
        <w:ind w:left="0"/>
        <w:jc w:val="both"/>
      </w:pPr>
      <w:r>
        <w:rPr>
          <w:rFonts w:ascii="Times New Roman"/>
          <w:b w:val="false"/>
          <w:i w:val="false"/>
          <w:color w:val="000000"/>
          <w:sz w:val="28"/>
        </w:rPr>
        <w:t>
      2) ауылдың аумағындағы жер учаскелері бойынша жеке және заңды тұлғалардан алынатын, елдi мекендер жерлерiне салынатын жер салығы;</w:t>
      </w:r>
    </w:p>
    <w:bookmarkEnd w:id="21"/>
    <w:bookmarkStart w:name="z27" w:id="22"/>
    <w:p>
      <w:pPr>
        <w:spacing w:after="0"/>
        <w:ind w:left="0"/>
        <w:jc w:val="both"/>
      </w:pPr>
      <w:r>
        <w:rPr>
          <w:rFonts w:ascii="Times New Roman"/>
          <w:b w:val="false"/>
          <w:i w:val="false"/>
          <w:color w:val="000000"/>
          <w:sz w:val="28"/>
        </w:rPr>
        <w:t>
      3) көлік құралдарына салынатын салық:</w:t>
      </w:r>
    </w:p>
    <w:bookmarkEnd w:id="22"/>
    <w:bookmarkStart w:name="z28" w:id="23"/>
    <w:p>
      <w:pPr>
        <w:spacing w:after="0"/>
        <w:ind w:left="0"/>
        <w:jc w:val="both"/>
      </w:pPr>
      <w:r>
        <w:rPr>
          <w:rFonts w:ascii="Times New Roman"/>
          <w:b w:val="false"/>
          <w:i w:val="false"/>
          <w:color w:val="000000"/>
          <w:sz w:val="28"/>
        </w:rPr>
        <w:t>
      тұрғылықты жері ауылдың аумағындағы жеке тұлғалардан;</w:t>
      </w:r>
    </w:p>
    <w:bookmarkEnd w:id="23"/>
    <w:bookmarkStart w:name="z29" w:id="24"/>
    <w:p>
      <w:pPr>
        <w:spacing w:after="0"/>
        <w:ind w:left="0"/>
        <w:jc w:val="both"/>
      </w:pPr>
      <w:r>
        <w:rPr>
          <w:rFonts w:ascii="Times New Roman"/>
          <w:b w:val="false"/>
          <w:i w:val="false"/>
          <w:color w:val="000000"/>
          <w:sz w:val="28"/>
        </w:rPr>
        <w:t>
      өздерінің құрылтай құжаттарында көрсетілетін тұрған жері ауылдың аумағында орналасқан заңды тұлғалардан алынатын көлік құралдары салығы.</w:t>
      </w:r>
    </w:p>
    <w:bookmarkEnd w:id="24"/>
    <w:bookmarkStart w:name="z30" w:id="25"/>
    <w:p>
      <w:pPr>
        <w:spacing w:after="0"/>
        <w:ind w:left="0"/>
        <w:jc w:val="both"/>
      </w:pPr>
      <w:r>
        <w:rPr>
          <w:rFonts w:ascii="Times New Roman"/>
          <w:b w:val="false"/>
          <w:i w:val="false"/>
          <w:color w:val="000000"/>
          <w:sz w:val="28"/>
        </w:rPr>
        <w:t>
      3. 2021 жылға арналған ауылдық округ бюджетінде аудандық бюджеттен округ бюджетіне берілетін субвенция көлемі 18 251,0 мың теңге сомасында көзделгендігі ескерілсін.</w:t>
      </w:r>
    </w:p>
    <w:bookmarkEnd w:id="25"/>
    <w:bookmarkStart w:name="z31" w:id="26"/>
    <w:p>
      <w:pPr>
        <w:spacing w:after="0"/>
        <w:ind w:left="0"/>
        <w:jc w:val="both"/>
      </w:pPr>
      <w:r>
        <w:rPr>
          <w:rFonts w:ascii="Times New Roman"/>
          <w:b w:val="false"/>
          <w:i w:val="false"/>
          <w:color w:val="000000"/>
          <w:sz w:val="28"/>
        </w:rPr>
        <w:t>
      4. 2021 жылға арналған Успенка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төлемдер белгілеуге республикалық бюджеттен ағымдағы трансферттердің түсімдері ескерілсін.</w:t>
      </w:r>
    </w:p>
    <w:bookmarkEnd w:id="26"/>
    <w:bookmarkStart w:name="z32" w:id="27"/>
    <w:p>
      <w:pPr>
        <w:spacing w:after="0"/>
        <w:ind w:left="0"/>
        <w:jc w:val="both"/>
      </w:pPr>
      <w:r>
        <w:rPr>
          <w:rFonts w:ascii="Times New Roman"/>
          <w:b w:val="false"/>
          <w:i w:val="false"/>
          <w:color w:val="000000"/>
          <w:sz w:val="28"/>
        </w:rPr>
        <w:t>
      5. 2021 жылға арналған Успенка ауылдық округінің бюджетінде аудан бюджетінен ағымдағы трансферттердің түсімдері ескерілсін, оның ішінде:</w:t>
      </w:r>
    </w:p>
    <w:bookmarkEnd w:id="27"/>
    <w:p>
      <w:pPr>
        <w:spacing w:after="0"/>
        <w:ind w:left="0"/>
        <w:jc w:val="both"/>
      </w:pPr>
      <w:r>
        <w:rPr>
          <w:rFonts w:ascii="Times New Roman"/>
          <w:b w:val="false"/>
          <w:i w:val="false"/>
          <w:color w:val="000000"/>
          <w:sz w:val="28"/>
        </w:rPr>
        <w:t>
      1) ауылдық округтің елді мекендерін сумен жабдықтауды ұйымдастыруға;</w:t>
      </w:r>
    </w:p>
    <w:p>
      <w:pPr>
        <w:spacing w:after="0"/>
        <w:ind w:left="0"/>
        <w:jc w:val="both"/>
      </w:pPr>
      <w:r>
        <w:rPr>
          <w:rFonts w:ascii="Times New Roman"/>
          <w:b w:val="false"/>
          <w:i w:val="false"/>
          <w:color w:val="000000"/>
          <w:sz w:val="28"/>
        </w:rPr>
        <w:t xml:space="preserve">
      2) Қазақстан Республикасы Үкіметінің 2019 жылғы 27 желтоқсандағы № 990 "Өңірлерді дамытудың 2020-2025 жылдарға арналған мемлекеттік бағдарламасын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w:t>
      </w:r>
    </w:p>
    <w:p>
      <w:pPr>
        <w:spacing w:after="0"/>
        <w:ind w:left="0"/>
        <w:jc w:val="both"/>
      </w:pPr>
      <w:r>
        <w:rPr>
          <w:rFonts w:ascii="Times New Roman"/>
          <w:b w:val="false"/>
          <w:i w:val="false"/>
          <w:color w:val="000000"/>
          <w:sz w:val="28"/>
        </w:rPr>
        <w:t>
      4) Успенка ауылының су тарату желілерін ағымдағы жөндеуге.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Солтүстік Қазақстан облысы Мағжан Жұмабаев ауданы мәслихатының 01.04.2021 </w:t>
      </w:r>
      <w:r>
        <w:rPr>
          <w:rFonts w:ascii="Times New Roman"/>
          <w:b w:val="false"/>
          <w:i w:val="false"/>
          <w:color w:val="000000"/>
          <w:sz w:val="28"/>
        </w:rPr>
        <w:t>№ 3-25</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Успенка ауылдық округінің бюджетінде 2021 жылғы 1 қаңтардағы жағдай бойынша қалыптасқан бюджеттік қаражаттардың бос қалдықтары есебінен 4-қосымшаға сәйкес шығыстар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Солтүстік Қазақстан облысы Мағжан Жұмабаев ауданы мәслихатының 01.04.2021 </w:t>
      </w:r>
      <w:r>
        <w:rPr>
          <w:rFonts w:ascii="Times New Roman"/>
          <w:b w:val="false"/>
          <w:i w:val="false"/>
          <w:color w:val="000000"/>
          <w:sz w:val="28"/>
        </w:rPr>
        <w:t>№ 3-25</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6. 2021 жылға арналған Успенка ауылдық округінің бюджетінде Успенка және Сулышоқ ауылдарында көше жарығын ағымдағы жөндеуге облыстық бюджеттен ағымдағы трансферттер түсімі ескерілсін.</w:t>
      </w:r>
    </w:p>
    <w:bookmarkEnd w:id="28"/>
    <w:bookmarkStart w:name="z36" w:id="29"/>
    <w:p>
      <w:pPr>
        <w:spacing w:after="0"/>
        <w:ind w:left="0"/>
        <w:jc w:val="both"/>
      </w:pPr>
      <w:r>
        <w:rPr>
          <w:rFonts w:ascii="Times New Roman"/>
          <w:b w:val="false"/>
          <w:i w:val="false"/>
          <w:color w:val="000000"/>
          <w:sz w:val="28"/>
        </w:rPr>
        <w:t>
      7. Осы шешім 2021 жылғы 1 қаңтардан бастап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Сагандыкова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Жұмабаев ауданының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6" w:id="30"/>
    <w:p>
      <w:pPr>
        <w:spacing w:after="0"/>
        <w:ind w:left="0"/>
        <w:jc w:val="left"/>
      </w:pPr>
      <w:r>
        <w:rPr>
          <w:rFonts w:ascii="Times New Roman"/>
          <w:b/>
          <w:i w:val="false"/>
          <w:color w:val="000000"/>
        </w:rPr>
        <w:t xml:space="preserve"> Мағжан Жұмабаев ауданы Успенка ауылдық округінің 2021 жылға арналған бюджеті</w:t>
      </w:r>
    </w:p>
    <w:bookmarkEnd w:id="30"/>
    <w:bookmarkStart w:name="z49" w:id="31"/>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мәслихатының 03.07.2021 </w:t>
      </w:r>
      <w:r>
        <w:rPr>
          <w:rFonts w:ascii="Times New Roman"/>
          <w:b w:val="false"/>
          <w:i w:val="false"/>
          <w:color w:val="ff0000"/>
          <w:sz w:val="28"/>
        </w:rPr>
        <w:t>№ 6-18</w:t>
      </w:r>
      <w:r>
        <w:rPr>
          <w:rFonts w:ascii="Times New Roman"/>
          <w:b w:val="false"/>
          <w:i w:val="false"/>
          <w:color w:val="ff0000"/>
          <w:sz w:val="28"/>
        </w:rPr>
        <w:t xml:space="preserve"> (01.01.2021 бастап қолданысқа енгізіледі); 26.08.2021 </w:t>
      </w:r>
      <w:r>
        <w:rPr>
          <w:rFonts w:ascii="Times New Roman"/>
          <w:b w:val="false"/>
          <w:i w:val="false"/>
          <w:color w:val="ff0000"/>
          <w:sz w:val="28"/>
        </w:rPr>
        <w:t>№ 8-17</w:t>
      </w:r>
      <w:r>
        <w:rPr>
          <w:rFonts w:ascii="Times New Roman"/>
          <w:b w:val="false"/>
          <w:i w:val="false"/>
          <w:color w:val="ff0000"/>
          <w:sz w:val="28"/>
        </w:rPr>
        <w:t xml:space="preserve"> (01.01.2021 бастап қолданысқа енгізіледі) шешімдерімен.</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591"/>
        <w:gridCol w:w="1247"/>
        <w:gridCol w:w="1247"/>
        <w:gridCol w:w="5739"/>
        <w:gridCol w:w="2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Жұмабаев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4" w:id="32"/>
    <w:p>
      <w:pPr>
        <w:spacing w:after="0"/>
        <w:ind w:left="0"/>
        <w:jc w:val="left"/>
      </w:pPr>
      <w:r>
        <w:rPr>
          <w:rFonts w:ascii="Times New Roman"/>
          <w:b/>
          <w:i w:val="false"/>
          <w:color w:val="000000"/>
        </w:rPr>
        <w:t xml:space="preserve"> Мағжан Жұмабаев ауданы Успенка ауылдық округінің 2022 жылға арналған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3"/>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4"/>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Жұмабаев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2" w:id="35"/>
    <w:p>
      <w:pPr>
        <w:spacing w:after="0"/>
        <w:ind w:left="0"/>
        <w:jc w:val="left"/>
      </w:pPr>
      <w:r>
        <w:rPr>
          <w:rFonts w:ascii="Times New Roman"/>
          <w:b/>
          <w:i w:val="false"/>
          <w:color w:val="000000"/>
        </w:rPr>
        <w:t xml:space="preserve"> Мағжан Жұмабаев ауданы Успенка ауылдық округінің 2023 жылға арналған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30"/>
        <w:gridCol w:w="1730"/>
        <w:gridCol w:w="4016"/>
        <w:gridCol w:w="3551"/>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6"/>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трансферттер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7"/>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13 656,0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Жұмабаев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Успенка ауылдық округі бюджетінің 2021 жылғы 1 қаңтарға қалыптасқан бюджет қаражатының бос қалдықтары және 2020 жылы аудандық бюджеттен пайдаланылмаған (толық пайдаланылмаған) нысаналы трансферттерді қайтару есебінен шығыстары</w:t>
      </w:r>
    </w:p>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Мағжан Жұмабаев ауданы мәслихатының 01.04.2021 </w:t>
      </w:r>
      <w:r>
        <w:rPr>
          <w:rFonts w:ascii="Times New Roman"/>
          <w:b w:val="false"/>
          <w:i w:val="false"/>
          <w:color w:val="ff0000"/>
          <w:sz w:val="28"/>
        </w:rPr>
        <w:t>№ 3-25</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076"/>
        <w:gridCol w:w="2076"/>
        <w:gridCol w:w="3725"/>
        <w:gridCol w:w="2895"/>
      </w:tblGrid>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