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af0e" w14:textId="5d8a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25 желтоқсандағы № 58/381 "2021-2023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10 қыркүйектегі № 10/94 шешімі. Қазақстан Республикасының Әділет министрлігінде 2021 жылғы 17 қыркүйекте № 24416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Есіл ауданының бюджетін бекіту туралы" Солтүстік Қазақстан облысы Есіл ауданы мәслихатының 2020 жылғы 25 желтоқсандағы № 58/381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6 042 252,9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529 927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24 245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5 480 406,9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6 143 304,6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69 975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109 387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39 412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- 171 026,7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– 171 026,7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109 387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39 412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101 051,7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заңнаманың өзгеруіне байланысты жоғары тұрған бюджеттің залалын өтеуге арналған шығындар 2 983 678 мың теңге сомада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 тармақшалармен келесі мазмұнда толықтырылсын: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протезді-ортопедиялық жабдықтарға;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органдардың мемлекеттік қызметшілерінің еңбекақы төлемін арттыруға.";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 жылға арналған Есіл ауданының жергілікті атқарушы органдарының резерві 40 631,3 мың теңге сомада бекітілсін.";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6 042 252,9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5 480 406,9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5 465 522,4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5 465 522,4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6 143 304,6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1 146 575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905 076,5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866 683,5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596 177,4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552 894,4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62 029,4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219 437,9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219 437,9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2 983 678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-171 026,7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