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9fee" w14:textId="57a9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2020 жылғы 25 желтоқсандағы № 66-3 "2021-2023 жылдарға арналған Ақжар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8 шілдедегі № 7-1 шешімі. Қазақстан Республикасының Әділет министрлігінде 2021 жылғы 30 шілдеде № 23777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"2021-2023 жылдарға арналған Ақжар аудандық бюджетін бекіту туралы" 2020 жылғы 25 желтоқсандағы № 66-3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6886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2021-2023 жылдарға арналған Ақжар аудандық бюджеті осы шешімге тиісінше 1, 2 және 3 қосымшаларға сәйкес,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4 557 443,1 мың теңге:</w:t>
      </w:r>
    </w:p>
    <w:bookmarkEnd w:id="3"/>
    <w:bookmarkStart w:name="z9" w:id="4"/>
    <w:p>
      <w:pPr>
        <w:spacing w:after="0"/>
        <w:ind w:left="0"/>
        <w:jc w:val="both"/>
      </w:pPr>
      <w:r>
        <w:rPr>
          <w:rFonts w:ascii="Times New Roman"/>
          <w:b w:val="false"/>
          <w:i w:val="false"/>
          <w:color w:val="000000"/>
          <w:sz w:val="28"/>
        </w:rPr>
        <w:t>
      салықтық түсімдер – 392 574,9 мың теңге;</w:t>
      </w:r>
    </w:p>
    <w:bookmarkEnd w:id="4"/>
    <w:bookmarkStart w:name="z10" w:id="5"/>
    <w:p>
      <w:pPr>
        <w:spacing w:after="0"/>
        <w:ind w:left="0"/>
        <w:jc w:val="both"/>
      </w:pPr>
      <w:r>
        <w:rPr>
          <w:rFonts w:ascii="Times New Roman"/>
          <w:b w:val="false"/>
          <w:i w:val="false"/>
          <w:color w:val="000000"/>
          <w:sz w:val="28"/>
        </w:rPr>
        <w:t>
      салықтық емес түсімдер – 8 966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10 000 мың теңге;</w:t>
      </w:r>
    </w:p>
    <w:bookmarkEnd w:id="6"/>
    <w:bookmarkStart w:name="z12" w:id="7"/>
    <w:p>
      <w:pPr>
        <w:spacing w:after="0"/>
        <w:ind w:left="0"/>
        <w:jc w:val="both"/>
      </w:pPr>
      <w:r>
        <w:rPr>
          <w:rFonts w:ascii="Times New Roman"/>
          <w:b w:val="false"/>
          <w:i w:val="false"/>
          <w:color w:val="000000"/>
          <w:sz w:val="28"/>
        </w:rPr>
        <w:t>
      трансферттер түсімі – 3 820 212,6 мың теңге;</w:t>
      </w:r>
    </w:p>
    <w:bookmarkEnd w:id="7"/>
    <w:bookmarkStart w:name="z13" w:id="8"/>
    <w:p>
      <w:pPr>
        <w:spacing w:after="0"/>
        <w:ind w:left="0"/>
        <w:jc w:val="both"/>
      </w:pPr>
      <w:r>
        <w:rPr>
          <w:rFonts w:ascii="Times New Roman"/>
          <w:b w:val="false"/>
          <w:i w:val="false"/>
          <w:color w:val="000000"/>
          <w:sz w:val="28"/>
        </w:rPr>
        <w:t>
      2) шығындар – 4 661 380,2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119 087 мың теңге:</w:t>
      </w:r>
    </w:p>
    <w:bookmarkEnd w:id="9"/>
    <w:bookmarkStart w:name="z15" w:id="10"/>
    <w:p>
      <w:pPr>
        <w:spacing w:after="0"/>
        <w:ind w:left="0"/>
        <w:jc w:val="both"/>
      </w:pPr>
      <w:r>
        <w:rPr>
          <w:rFonts w:ascii="Times New Roman"/>
          <w:b w:val="false"/>
          <w:i w:val="false"/>
          <w:color w:val="000000"/>
          <w:sz w:val="28"/>
        </w:rPr>
        <w:t>
      бюджеттік кредиттер – 166 269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47 182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-223 024,1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223 024,1 мың теңге:</w:t>
      </w:r>
    </w:p>
    <w:bookmarkEnd w:id="16"/>
    <w:bookmarkStart w:name="z22" w:id="17"/>
    <w:p>
      <w:pPr>
        <w:spacing w:after="0"/>
        <w:ind w:left="0"/>
        <w:jc w:val="both"/>
      </w:pPr>
      <w:r>
        <w:rPr>
          <w:rFonts w:ascii="Times New Roman"/>
          <w:b w:val="false"/>
          <w:i w:val="false"/>
          <w:color w:val="000000"/>
          <w:sz w:val="28"/>
        </w:rPr>
        <w:t>
      қарыздар түсімі – 166 269 мың теңге;</w:t>
      </w:r>
    </w:p>
    <w:bookmarkEnd w:id="17"/>
    <w:bookmarkStart w:name="z23" w:id="18"/>
    <w:p>
      <w:pPr>
        <w:spacing w:after="0"/>
        <w:ind w:left="0"/>
        <w:jc w:val="both"/>
      </w:pPr>
      <w:r>
        <w:rPr>
          <w:rFonts w:ascii="Times New Roman"/>
          <w:b w:val="false"/>
          <w:i w:val="false"/>
          <w:color w:val="000000"/>
          <w:sz w:val="28"/>
        </w:rPr>
        <w:t>
      қарыздарды өтеу – 47 182 мың тенге;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103 937,1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Азаматтық қызметші болып табылатын және ауылдық елдi мекендерде жұмыс iстейтiн әлеуметтiк қамсыздандыру, мәдениет, спорт,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жергiлiктi өкiлдi органдардың (мәслихаттардың) шешiмi бойынша белгiленуi көзделсін";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,и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 хатшысының міндетін</w:t>
            </w:r>
            <w:r>
              <w:br/>
            </w:r>
            <w:r>
              <w:rPr>
                <w:rFonts w:ascii="Times New Roman"/>
                <w:b w:val="false"/>
                <w:i/>
                <w:color w:val="000000"/>
                <w:sz w:val="20"/>
              </w:rPr>
              <w:t xml:space="preserve">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Шулембаев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0" w:id="23"/>
    <w:p>
      <w:pPr>
        <w:spacing w:after="0"/>
        <w:ind w:left="0"/>
        <w:jc w:val="left"/>
      </w:pPr>
      <w:r>
        <w:rPr>
          <w:rFonts w:ascii="Times New Roman"/>
          <w:b/>
          <w:i w:val="false"/>
          <w:color w:val="000000"/>
        </w:rPr>
        <w:t xml:space="preserve"> Ақжар ауданының 2021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412"/>
        <w:gridCol w:w="846"/>
        <w:gridCol w:w="322"/>
        <w:gridCol w:w="827"/>
        <w:gridCol w:w="2542"/>
        <w:gridCol w:w="3899"/>
        <w:gridCol w:w="45"/>
        <w:gridCol w:w="2085"/>
        <w:gridCol w:w="179"/>
        <w:gridCol w:w="5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4557443,1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392574,9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248875,9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248875,9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4145902,2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4145823,6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4145823,6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4"/>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4661380,2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51" w:id="25"/>
    <w:p>
      <w:pPr>
        <w:spacing w:after="0"/>
        <w:ind w:left="0"/>
        <w:jc w:val="left"/>
      </w:pPr>
      <w:r>
        <w:rPr>
          <w:rFonts w:ascii="Times New Roman"/>
          <w:b/>
          <w:i w:val="false"/>
          <w:color w:val="000000"/>
        </w:rPr>
        <w:t xml:space="preserve"> 2021 жылға арналған бюджеттің инвестициялық жобаларына және аудандық бюджет бағдарламаларына бөлінетін дамудың бюджеттік бағдарламалардың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5190"/>
        <w:gridCol w:w="2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6"/>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