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1c32" w14:textId="31f1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Власовка ауылдық округінің Власовка ауылындағы көшелерін қайта атау туралы</w:t>
      </w:r>
    </w:p>
    <w:p>
      <w:pPr>
        <w:spacing w:after="0"/>
        <w:ind w:left="0"/>
        <w:jc w:val="both"/>
      </w:pPr>
      <w:r>
        <w:rPr>
          <w:rFonts w:ascii="Times New Roman"/>
          <w:b w:val="false"/>
          <w:i w:val="false"/>
          <w:color w:val="000000"/>
          <w:sz w:val="28"/>
        </w:rPr>
        <w:t>Солтүстік Қазақстан облысы Аққайын ауданы Власовка ауылдық округі әкімінің 2021 жылғы 16 сәуірдегі № 6 шешімі. Солтүстік Қазақстан облысының Әділет департаментінде 2021 жылғы 19 сәуірде № 7304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сәйкес, Власовка ауылдық округі Власовка ауылы халқының пікірін ескере отырып, Солтүстік Қазақстан облысы әкімдігі жанындағы облыстық ономастика комиссиясының 2020 жылғы 29 желтоқсандағы қорытындысы негізінде, Солтүстік Қазақстан облысы Аққайың ауданы Власовка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Власовка ауылдық округі Власовка ауылының келесі көшелері:</w:t>
      </w:r>
    </w:p>
    <w:bookmarkEnd w:id="1"/>
    <w:bookmarkStart w:name="z6" w:id="2"/>
    <w:p>
      <w:pPr>
        <w:spacing w:after="0"/>
        <w:ind w:left="0"/>
        <w:jc w:val="both"/>
      </w:pPr>
      <w:r>
        <w:rPr>
          <w:rFonts w:ascii="Times New Roman"/>
          <w:b w:val="false"/>
          <w:i w:val="false"/>
          <w:color w:val="000000"/>
          <w:sz w:val="28"/>
        </w:rPr>
        <w:t>
       Ленин көшесі Абай көшесі;</w:t>
      </w:r>
    </w:p>
    <w:bookmarkEnd w:id="2"/>
    <w:bookmarkStart w:name="z7" w:id="3"/>
    <w:p>
      <w:pPr>
        <w:spacing w:after="0"/>
        <w:ind w:left="0"/>
        <w:jc w:val="both"/>
      </w:pPr>
      <w:r>
        <w:rPr>
          <w:rFonts w:ascii="Times New Roman"/>
          <w:b w:val="false"/>
          <w:i w:val="false"/>
          <w:color w:val="000000"/>
          <w:sz w:val="28"/>
        </w:rPr>
        <w:t>
       Безымянная көшесі Мағжан Жұмабаев көшесі;</w:t>
      </w:r>
    </w:p>
    <w:bookmarkEnd w:id="3"/>
    <w:bookmarkStart w:name="z8" w:id="4"/>
    <w:p>
      <w:pPr>
        <w:spacing w:after="0"/>
        <w:ind w:left="0"/>
        <w:jc w:val="both"/>
      </w:pPr>
      <w:r>
        <w:rPr>
          <w:rFonts w:ascii="Times New Roman"/>
          <w:b w:val="false"/>
          <w:i w:val="false"/>
          <w:color w:val="000000"/>
          <w:sz w:val="28"/>
        </w:rPr>
        <w:t>
      Эристонская көшесі Достық көшесі болып қайта аталсын.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r>
              <w:br/>
            </w:r>
            <w:r>
              <w:rPr>
                <w:rFonts w:ascii="Times New Roman"/>
                <w:b w:val="false"/>
                <w:i/>
                <w:color w:val="000000"/>
                <w:sz w:val="20"/>
              </w:rPr>
              <w:t>Власовка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Витковская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