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1485" w14:textId="9c21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қалалық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2021 жылғы 23 желтоқсандағы № 3 шешімі. Қазақстан Республикасының Әділет министрлігінде 2021 жылғы 23 желтоқсанда № 25938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Петропавл қалалық мәслихатының кейбір шешімінің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2017 жылғы 15 қыркүйектегі № 3 (Нормативтік құқықтық актілерді мемлекеттік тіркеу тізілімінде № 4337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"Петропавл қалалық мәслихатының 2017 жылғы 15 қыркүйектегі "Сот шешімімен коммуналдық меншікке түскен болып танылған иесіз қалдықтарды басқару қағидаларын бекіту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2017 жылғы 25 желтоқсандағы № 15 (Нормативтік құқықтық актілерді мемлекеттік тіркеу тізілімінде № 4493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