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7d2d" w14:textId="7c37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басына арналған жемшөп шығындарының құнын арзандатуға субсидиялар нормативтерін, субсидия алушыларға қойылатын өлшемшарттарын және субсидиялар алуға арналған өтінім беру мерзімдерін бекіту туралы" Солтүстік Қазақстан облысы әкімдігінің 2021 жылғы 2 ақпандағы № 15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2021 жылғы 27 желтоқсандағы № 295 қаулысы. Қазақстан Республикасының Әділет министрлігінде 2021 жылғы 29 желтоқсанда № 26166 болып тіркелді</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"2021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басына арналған жемшөп шығындарының құнын арзандатуға субсидиялар нормативтерін, субсидия алушыларға қойылатын өлшемшарттарын және субсидиялар алуға арналған өтінім беру мерзімдерін бекіту туралы" Солтүстік Қазақстан облысы әкімдігінің 2021 жылғы 2 ақпандағы № 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7113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14" w:id="8"/>
    <w:p>
      <w:pPr>
        <w:spacing w:after="0"/>
        <w:ind w:left="0"/>
        <w:jc w:val="both"/>
      </w:pPr>
      <w:r>
        <w:rPr>
          <w:rFonts w:ascii="Times New Roman"/>
          <w:b w:val="false"/>
          <w:i w:val="false"/>
          <w:color w:val="000000"/>
          <w:sz w:val="28"/>
        </w:rPr>
        <w:t>
      Қазақстан Республикасының</w:t>
      </w:r>
    </w:p>
    <w:bookmarkEnd w:id="8"/>
    <w:bookmarkStart w:name="z15" w:id="9"/>
    <w:p>
      <w:pPr>
        <w:spacing w:after="0"/>
        <w:ind w:left="0"/>
        <w:jc w:val="both"/>
      </w:pPr>
      <w:r>
        <w:rPr>
          <w:rFonts w:ascii="Times New Roman"/>
          <w:b w:val="false"/>
          <w:i w:val="false"/>
          <w:color w:val="000000"/>
          <w:sz w:val="28"/>
        </w:rPr>
        <w:t>
       Ауыл шаруашылығы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0"/>
    <w:p>
      <w:pPr>
        <w:spacing w:after="0"/>
        <w:ind w:left="0"/>
        <w:jc w:val="left"/>
      </w:pPr>
      <w:r>
        <w:rPr>
          <w:rFonts w:ascii="Times New Roman"/>
          <w:b/>
          <w:i w:val="false"/>
          <w:color w:val="000000"/>
        </w:rPr>
        <w:t xml:space="preserve"> 2021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және етті-сүтті мал шаруашылығы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асыл тұқымды аналық басы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Аустралия, АҚШ, Солтүстік және Оңтүстік Америка, Еуропа</w:t>
            </w:r>
          </w:p>
          <w:bookmarkEnd w:id="11"/>
          <w:p>
            <w:pPr>
              <w:spacing w:after="20"/>
              <w:ind w:left="20"/>
              <w:jc w:val="both"/>
            </w:pPr>
            <w:r>
              <w:rPr>
                <w:rFonts w:ascii="Times New Roman"/>
                <w:b w:val="false"/>
                <w:i w:val="false"/>
                <w:color w:val="000000"/>
                <w:sz w:val="20"/>
              </w:rPr>
              <w:t>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Тірідей салмағы,</w:t>
            </w:r>
          </w:p>
          <w:bookmarkEnd w:id="12"/>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Сүтті және сүтті-етті тұқымдардың асыл тұқымды бұқасының</w:t>
            </w:r>
          </w:p>
          <w:bookmarkEnd w:id="13"/>
          <w:p>
            <w:pPr>
              <w:spacing w:after="20"/>
              <w:ind w:left="20"/>
              <w:jc w:val="both"/>
            </w:pPr>
            <w:r>
              <w:rPr>
                <w:rFonts w:ascii="Times New Roman"/>
                <w:b w:val="false"/>
                <w:i w:val="false"/>
                <w:color w:val="000000"/>
                <w:sz w:val="20"/>
              </w:rPr>
              <w:t>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Тәуелсіз Мемлекеттер Достастығы, Украина елдерінен</w:t>
            </w:r>
          </w:p>
          <w:bookmarkEnd w:id="14"/>
          <w:p>
            <w:pPr>
              <w:spacing w:after="20"/>
              <w:ind w:left="20"/>
              <w:jc w:val="both"/>
            </w:pPr>
            <w:r>
              <w:rPr>
                <w:rFonts w:ascii="Times New Roman"/>
                <w:b w:val="false"/>
                <w:i w:val="false"/>
                <w:color w:val="000000"/>
                <w:sz w:val="20"/>
              </w:rPr>
              <w:t>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Аустралия, АҚШ, Солтүстік және Оңтүстік Америка, Еуропа</w:t>
            </w:r>
          </w:p>
          <w:bookmarkEnd w:id="15"/>
          <w:p>
            <w:pPr>
              <w:spacing w:after="20"/>
              <w:ind w:left="20"/>
              <w:jc w:val="both"/>
            </w:pPr>
            <w:r>
              <w:rPr>
                <w:rFonts w:ascii="Times New Roman"/>
                <w:b w:val="false"/>
                <w:i w:val="false"/>
                <w:color w:val="000000"/>
                <w:sz w:val="20"/>
              </w:rPr>
              <w:t>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48 923 093,44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2 201 539,205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447 904,080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12 302 289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246 045,780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Осы жылы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ұрықтандырылған</w:t>
            </w:r>
          </w:p>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Ата-енелік/ата-тектік нысандағы асыл тұқымды тәуліктік балапан</w:t>
            </w:r>
          </w:p>
          <w:bookmarkEnd w:id="17"/>
          <w:p>
            <w:pPr>
              <w:spacing w:after="20"/>
              <w:ind w:left="20"/>
              <w:jc w:val="both"/>
            </w:pPr>
            <w:r>
              <w:rPr>
                <w:rFonts w:ascii="Times New Roman"/>
                <w:b w:val="false"/>
                <w:i w:val="false"/>
                <w:color w:val="000000"/>
                <w:sz w:val="20"/>
              </w:rPr>
              <w:t>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Сатып алынған</w:t>
            </w:r>
          </w:p>
          <w:bookmarkEnd w:id="18"/>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Асыл тұқымды құстардан алынған жұмыртқа бағытындағы</w:t>
            </w:r>
          </w:p>
          <w:bookmarkEnd w:id="19"/>
          <w:p>
            <w:pPr>
              <w:spacing w:after="20"/>
              <w:ind w:left="20"/>
              <w:jc w:val="both"/>
            </w:pPr>
            <w:r>
              <w:rPr>
                <w:rFonts w:ascii="Times New Roman"/>
                <w:b w:val="false"/>
                <w:i w:val="false"/>
                <w:color w:val="000000"/>
                <w:sz w:val="20"/>
              </w:rPr>
              <w:t>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Сатып алынған</w:t>
            </w:r>
          </w:p>
          <w:bookmarkEnd w:id="20"/>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212 277 694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254 733,2328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43 394 293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47 733,7223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және асыл тұқымдық жұмыс жүргізу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Бас/ шағылыстыру</w:t>
            </w:r>
          </w:p>
          <w:bookmarkEnd w:id="21"/>
          <w:p>
            <w:pPr>
              <w:spacing w:after="20"/>
              <w:ind w:left="20"/>
              <w:jc w:val="both"/>
            </w:pPr>
            <w:r>
              <w:rPr>
                <w:rFonts w:ascii="Times New Roman"/>
                <w:b w:val="false"/>
                <w:i w:val="false"/>
                <w:color w:val="000000"/>
                <w:sz w:val="20"/>
              </w:rPr>
              <w:t xml:space="preserve">
маусымы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шошқалар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xml:space="preserve">
Шошқалардың аналық және шошқа басын толықтыратын басымен </w:t>
            </w:r>
          </w:p>
          <w:bookmarkEnd w:id="22"/>
          <w:p>
            <w:pPr>
              <w:spacing w:after="20"/>
              <w:ind w:left="20"/>
              <w:jc w:val="both"/>
            </w:pPr>
            <w:r>
              <w:rPr>
                <w:rFonts w:ascii="Times New Roman"/>
                <w:b w:val="false"/>
                <w:i w:val="false"/>
                <w:color w:val="000000"/>
                <w:sz w:val="20"/>
              </w:rPr>
              <w:t>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Бас/ шағылыстыру</w:t>
            </w:r>
          </w:p>
          <w:bookmarkEnd w:id="23"/>
          <w:p>
            <w:pPr>
              <w:spacing w:after="20"/>
              <w:ind w:left="20"/>
              <w:jc w:val="both"/>
            </w:pPr>
            <w:r>
              <w:rPr>
                <w:rFonts w:ascii="Times New Roman"/>
                <w:b w:val="false"/>
                <w:i w:val="false"/>
                <w:color w:val="000000"/>
                <w:sz w:val="20"/>
              </w:rPr>
              <w:t>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6 781 272,0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 аналық басының азығына жұмсалған шығындар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400 басқа дейінгі сүтті және сүтті-етті бағыттағы ірі қара малдың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(400 бастан басталатын сүтті және сүтті-етті бағыттағы ірі қара малдың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ірі қара мал)</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шошқалар)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жылқылар)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қойлар)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бюджеттік қаражат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қаражаты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9 350 785,0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