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1105" w14:textId="4311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2020 жылғы 14 желтоқсандағы № 517 "Алматы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 сессиясының 2021 жылғы 27 тамыздағы № 82 шешiмi. Қазақстан Республикасының Әділет министрлігінде 2021 жылғы 31 тамызда № 24162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"Алматы қаласының 2021-2023 жылдарға арналған бюджеті туралы" 2020 жылғы 14 желтоқсандағы № 517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1673 болып тіркелген),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2021-2023 жылдарға арналған бюджеті осы шешімнің 1, 2 және 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876 552 754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675 344 159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9 734 111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25 764 764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165 709 720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951 495 728,4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19 705 052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37 540 835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37 909 804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-132 188 861,4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132 188 861,4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9 966 102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6 492 576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20 960 466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Білім беру шығындары 233 262 315,4 мың теңге сомасында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52 334 230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38 668 492,6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159 008 367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36 395 308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19 761 103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13 433 539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4 219 402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113 214 487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84 349 821 мың теңге сомасында бекітілсін.".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2021-2023 жылдарға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876 552 754,0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675 344 159,0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951 495 728,4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233 262 315,4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118 307 653,0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креативтік индустриялар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креативті индустрия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креативті индустриясын қолдау бойынша қалалық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-132 188 861,4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132 188 861,4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