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1543" w14:textId="2831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2017 жылғы 15 қыркүйектегі № 152 "Алматы қаласындағы көші-қон процестерін реттеу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VII сайланған Алматы қаласы мәслихатының кезектен тыс III сессиясының 2021 жылғы 19 ақпандағы № 22 шешiмi. Алматы қаласы Әдiлет департаментінде 2021 жылғы 1 наурызда № 1691 болып тіркелді. Күші жойылды - Алматы қаласы мәслихатының 2024 жылғы 29 наурыздағы № 97 шешімімен</w:t>
      </w:r>
    </w:p>
    <w:p>
      <w:pPr>
        <w:spacing w:after="0"/>
        <w:ind w:left="0"/>
        <w:jc w:val="both"/>
      </w:pPr>
      <w:r>
        <w:rPr>
          <w:rFonts w:ascii="Times New Roman"/>
          <w:b w:val="false"/>
          <w:i w:val="false"/>
          <w:color w:val="ff0000"/>
          <w:sz w:val="28"/>
        </w:rPr>
        <w:t xml:space="preserve">
      Ескерту. Күші жойылды - Алматы қаласы мәслихатының 29.03.2024 № 97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VІІ сайланымның Алматы қаласының мәслихаты ШЕШІМ ҚАБЫЛДАДЫ:</w:t>
      </w:r>
    </w:p>
    <w:bookmarkStart w:name="z19" w:id="0"/>
    <w:p>
      <w:pPr>
        <w:spacing w:after="0"/>
        <w:ind w:left="0"/>
        <w:jc w:val="both"/>
      </w:pPr>
      <w:r>
        <w:rPr>
          <w:rFonts w:ascii="Times New Roman"/>
          <w:b w:val="false"/>
          <w:i w:val="false"/>
          <w:color w:val="000000"/>
          <w:sz w:val="28"/>
        </w:rPr>
        <w:t xml:space="preserve">
      1. Алматы қаласы мәслихатының 2017 жылғы 15 қыркүйектегі № 152 "Алматы қаласындағы көшi-қон процестерін реттеу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1410 болып тіркелген, 2017 жылғы 19 қазанда "Алматы ақшамы" және "Вечерний Алматы" газеттерінде жарияланған) келесі өзгеріс енгізілсін:</w:t>
      </w:r>
    </w:p>
    <w:bookmarkEnd w:id="0"/>
    <w:bookmarkStart w:name="z20" w:id="1"/>
    <w:p>
      <w:pPr>
        <w:spacing w:after="0"/>
        <w:ind w:left="0"/>
        <w:jc w:val="both"/>
      </w:pPr>
      <w:r>
        <w:rPr>
          <w:rFonts w:ascii="Times New Roman"/>
          <w:b w:val="false"/>
          <w:i w:val="false"/>
          <w:color w:val="000000"/>
          <w:sz w:val="28"/>
        </w:rPr>
        <w:t>
      көрсетілген шешіммен бекітілген Алматы қаласындағы көшi-қон процестерін реттеу қағидалары осы шешімнің қосымшасына сәйкес жаңа редакцияда жазылсын.</w:t>
      </w:r>
    </w:p>
    <w:bookmarkEnd w:id="1"/>
    <w:p>
      <w:pPr>
        <w:spacing w:after="0"/>
        <w:ind w:left="0"/>
        <w:jc w:val="both"/>
      </w:pPr>
      <w:r>
        <w:rPr>
          <w:rFonts w:ascii="Times New Roman"/>
          <w:b w:val="false"/>
          <w:i w:val="false"/>
          <w:color w:val="000000"/>
          <w:sz w:val="28"/>
        </w:rPr>
        <w:t>
      2. Алматы қаласы Мәслихатының аппараты осы шешімді әділет органдарында мемлекеттік тіркеуді, кейіннен ресми мерзімді баспа басылымдарында және интернет-ресурста жариялауды қамтамасыз етсін.</w:t>
      </w:r>
    </w:p>
    <w:p>
      <w:pPr>
        <w:spacing w:after="0"/>
        <w:ind w:left="0"/>
        <w:jc w:val="both"/>
      </w:pPr>
      <w:r>
        <w:rPr>
          <w:rFonts w:ascii="Times New Roman"/>
          <w:b w:val="false"/>
          <w:i w:val="false"/>
          <w:color w:val="000000"/>
          <w:sz w:val="28"/>
        </w:rPr>
        <w:t>
      3. Осы шешімнің орындалуын бақылау Алматы қаласы мәслихатының жергілікті мемлекеттік басқару және қауіпсіздік мәселелері жөніндегі тұрақты комиссияның төрағасы Р.С. Шимашеваға жүктелсін.</w:t>
      </w:r>
    </w:p>
    <w:p>
      <w:pPr>
        <w:spacing w:after="0"/>
        <w:ind w:left="0"/>
        <w:jc w:val="both"/>
      </w:pP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 кезектен</w:t>
            </w:r>
          </w:p>
          <w:p>
            <w:pPr>
              <w:spacing w:after="20"/>
              <w:ind w:left="20"/>
              <w:jc w:val="both"/>
            </w:pPr>
          </w:p>
          <w:p>
            <w:pPr>
              <w:spacing w:after="20"/>
              <w:ind w:left="20"/>
              <w:jc w:val="both"/>
            </w:pPr>
            <w:r>
              <w:rPr>
                <w:rFonts w:ascii="Times New Roman"/>
                <w:b w:val="false"/>
                <w:i/>
                <w:color w:val="000000"/>
                <w:sz w:val="20"/>
              </w:rPr>
              <w:t>тыс III сессиясының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Канкуров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19 ақпаны № 22</w:t>
            </w:r>
            <w:r>
              <w:br/>
            </w:r>
            <w:r>
              <w:rPr>
                <w:rFonts w:ascii="Times New Roman"/>
                <w:b w:val="false"/>
                <w:i w:val="false"/>
                <w:color w:val="000000"/>
                <w:sz w:val="20"/>
              </w:rPr>
              <w:t>шешіміне қосымша</w:t>
            </w:r>
            <w:r>
              <w:br/>
            </w:r>
            <w:r>
              <w:rPr>
                <w:rFonts w:ascii="Times New Roman"/>
                <w:b w:val="false"/>
                <w:i w:val="false"/>
                <w:color w:val="000000"/>
                <w:sz w:val="20"/>
              </w:rPr>
              <w:t>VI сайланған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мәслихатының ХХI</w:t>
            </w:r>
            <w:r>
              <w:br/>
            </w:r>
            <w:r>
              <w:rPr>
                <w:rFonts w:ascii="Times New Roman"/>
                <w:b w:val="false"/>
                <w:i w:val="false"/>
                <w:color w:val="000000"/>
                <w:sz w:val="20"/>
              </w:rPr>
              <w:t>сессиясының 2017 жылғы</w:t>
            </w:r>
            <w:r>
              <w:br/>
            </w:r>
            <w:r>
              <w:rPr>
                <w:rFonts w:ascii="Times New Roman"/>
                <w:b w:val="false"/>
                <w:i w:val="false"/>
                <w:color w:val="000000"/>
                <w:sz w:val="20"/>
              </w:rPr>
              <w:t>15 қыркүйектегі № 152</w:t>
            </w:r>
            <w:r>
              <w:br/>
            </w:r>
            <w:r>
              <w:rPr>
                <w:rFonts w:ascii="Times New Roman"/>
                <w:b w:val="false"/>
                <w:i w:val="false"/>
                <w:color w:val="000000"/>
                <w:sz w:val="20"/>
              </w:rPr>
              <w:t>шешімімен бекітілген</w:t>
            </w:r>
          </w:p>
        </w:tc>
      </w:tr>
    </w:tbl>
    <w:bookmarkStart w:name="z22" w:id="2"/>
    <w:p>
      <w:pPr>
        <w:spacing w:after="0"/>
        <w:ind w:left="0"/>
        <w:jc w:val="left"/>
      </w:pPr>
      <w:r>
        <w:rPr>
          <w:rFonts w:ascii="Times New Roman"/>
          <w:b/>
          <w:i w:val="false"/>
          <w:color w:val="000000"/>
        </w:rPr>
        <w:t xml:space="preserve"> Алматы қаласындағы көші-қон процестерін реттеу қағидалары 1-тарау. Жалпы ережелер</w:t>
      </w:r>
    </w:p>
    <w:bookmarkEnd w:id="2"/>
    <w:p>
      <w:pPr>
        <w:spacing w:after="0"/>
        <w:ind w:left="0"/>
        <w:jc w:val="both"/>
      </w:pPr>
      <w:r>
        <w:rPr>
          <w:rFonts w:ascii="Times New Roman"/>
          <w:b w:val="false"/>
          <w:i w:val="false"/>
          <w:color w:val="000000"/>
          <w:sz w:val="28"/>
        </w:rPr>
        <w:t>
      1. Осы Алматы қаласындағы көші-қон процестерін реттеу қағидалары (бұдан әрі – Қағидалар) Қазақстан Республикасының Конституциясына,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1998 жылғы 1 шілдедегі "</w:t>
      </w:r>
      <w:r>
        <w:rPr>
          <w:rFonts w:ascii="Times New Roman"/>
          <w:b w:val="false"/>
          <w:i w:val="false"/>
          <w:color w:val="000000"/>
          <w:sz w:val="28"/>
        </w:rPr>
        <w:t>Алматы қаласының ерекше мәртебесі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2011 жылғы 22 шілдедегі "</w:t>
      </w:r>
      <w:r>
        <w:rPr>
          <w:rFonts w:ascii="Times New Roman"/>
          <w:b w:val="false"/>
          <w:i w:val="false"/>
          <w:color w:val="000000"/>
          <w:sz w:val="28"/>
        </w:rPr>
        <w:t>Халықтың көші-қоны туралы</w:t>
      </w:r>
      <w:r>
        <w:rPr>
          <w:rFonts w:ascii="Times New Roman"/>
          <w:b w:val="false"/>
          <w:i w:val="false"/>
          <w:color w:val="000000"/>
          <w:sz w:val="28"/>
        </w:rPr>
        <w:t xml:space="preserve">" заңдарына, сондай-ақ Қазақстан Республикасы Үкіметінің 2017 жылғы 25 мамырдағы № 296 "Облыстардағы, республикалық маңызы бар қалалардағы, астанадағы көші-қон процестерін реттеудің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2. Көші-қон процестерін реттеу: </w:t>
      </w:r>
    </w:p>
    <w:p>
      <w:pPr>
        <w:spacing w:after="0"/>
        <w:ind w:left="0"/>
        <w:jc w:val="both"/>
      </w:pPr>
      <w:r>
        <w:rPr>
          <w:rFonts w:ascii="Times New Roman"/>
          <w:b w:val="false"/>
          <w:i w:val="false"/>
          <w:color w:val="000000"/>
          <w:sz w:val="28"/>
        </w:rPr>
        <w:t>
      адамның тұрғылықты жерді еркін таңдау, еңбек ету еркіндігін және қызмет түрі мен кәсібін өз қалауынша таңдауға конституциялық құқығын қамтамасыз етуге;</w:t>
      </w:r>
    </w:p>
    <w:p>
      <w:pPr>
        <w:spacing w:after="0"/>
        <w:ind w:left="0"/>
        <w:jc w:val="both"/>
      </w:pPr>
      <w:r>
        <w:rPr>
          <w:rFonts w:ascii="Times New Roman"/>
          <w:b w:val="false"/>
          <w:i w:val="false"/>
          <w:color w:val="000000"/>
          <w:sz w:val="28"/>
        </w:rPr>
        <w:t>
      кету және орын ауыстыру бостандығына;</w:t>
      </w:r>
    </w:p>
    <w:p>
      <w:pPr>
        <w:spacing w:after="0"/>
        <w:ind w:left="0"/>
        <w:jc w:val="both"/>
      </w:pPr>
      <w:r>
        <w:rPr>
          <w:rFonts w:ascii="Times New Roman"/>
          <w:b w:val="false"/>
          <w:i w:val="false"/>
          <w:color w:val="000000"/>
          <w:sz w:val="28"/>
        </w:rPr>
        <w:t>
      шығу тегі, әлеуметтік және мүліктік жағдайы немесе өзге де мән-жайлар бойынша кемсітушілікке жол бермеуге негізделеді.</w:t>
      </w:r>
    </w:p>
    <w:p>
      <w:pPr>
        <w:spacing w:after="0"/>
        <w:ind w:left="0"/>
        <w:jc w:val="both"/>
      </w:pPr>
      <w:r>
        <w:rPr>
          <w:rFonts w:ascii="Times New Roman"/>
          <w:b w:val="false"/>
          <w:i w:val="false"/>
          <w:color w:val="000000"/>
          <w:sz w:val="28"/>
        </w:rPr>
        <w:t>
      3. Осы Қағидаларда пайдаланылатын негізгі ұғымдар:</w:t>
      </w:r>
    </w:p>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p>
      <w:pPr>
        <w:spacing w:after="0"/>
        <w:ind w:left="0"/>
        <w:jc w:val="both"/>
      </w:pPr>
      <w:r>
        <w:rPr>
          <w:rFonts w:ascii="Times New Roman"/>
          <w:b w:val="false"/>
          <w:i w:val="false"/>
          <w:color w:val="000000"/>
          <w:sz w:val="28"/>
        </w:rPr>
        <w:t>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p>
      <w:pPr>
        <w:spacing w:after="0"/>
        <w:ind w:left="0"/>
        <w:jc w:val="both"/>
      </w:pPr>
      <w:r>
        <w:rPr>
          <w:rFonts w:ascii="Times New Roman"/>
          <w:b w:val="false"/>
          <w:i w:val="false"/>
          <w:color w:val="000000"/>
          <w:sz w:val="28"/>
        </w:rPr>
        <w:t>
      3) қандастардың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bookmarkStart w:name="z23" w:id="3"/>
    <w:p>
      <w:pPr>
        <w:spacing w:after="0"/>
        <w:ind w:left="0"/>
        <w:jc w:val="left"/>
      </w:pPr>
      <w:r>
        <w:rPr>
          <w:rFonts w:ascii="Times New Roman"/>
          <w:b/>
          <w:i w:val="false"/>
          <w:color w:val="000000"/>
        </w:rPr>
        <w:t xml:space="preserve"> 2-тарау. Алматы қаласындағы көші-қон процестерін реттеу тәртібі</w:t>
      </w:r>
    </w:p>
    <w:bookmarkEnd w:id="3"/>
    <w:bookmarkStart w:name="z24" w:id="4"/>
    <w:p>
      <w:pPr>
        <w:spacing w:after="0"/>
        <w:ind w:left="0"/>
        <w:jc w:val="both"/>
      </w:pPr>
      <w:r>
        <w:rPr>
          <w:rFonts w:ascii="Times New Roman"/>
          <w:b w:val="false"/>
          <w:i w:val="false"/>
          <w:color w:val="000000"/>
          <w:sz w:val="28"/>
        </w:rPr>
        <w:t xml:space="preserve">
      4. Алматы қаласында көші-қон процестерін мониторингтеу, олардың әлеуметтік-экономикалық және мәдени дамуының жай-күйіне, экологиялық ахуалына әсері ескеріле отырып жүзеге асырылады. </w:t>
      </w:r>
    </w:p>
    <w:bookmarkEnd w:id="4"/>
    <w:bookmarkStart w:name="z25" w:id="5"/>
    <w:p>
      <w:pPr>
        <w:spacing w:after="0"/>
        <w:ind w:left="0"/>
        <w:jc w:val="both"/>
      </w:pPr>
      <w:r>
        <w:rPr>
          <w:rFonts w:ascii="Times New Roman"/>
          <w:b w:val="false"/>
          <w:i w:val="false"/>
          <w:color w:val="000000"/>
          <w:sz w:val="28"/>
        </w:rPr>
        <w:t xml:space="preserve">
      Алматы қаласының көші-қон процестерінің ерекшеліктеріне халықтың тығыздығы, көшіп келу, эмиграция, еңбек көші-қоны, ішкі көші-қон ағыны, урбандалу процесі, Алматы қаласындағы экологиялық және діни жағдайы, халықтың ұлттық құрамы, еңбек нарығының теңгерімділігі жатады. </w:t>
      </w:r>
    </w:p>
    <w:bookmarkEnd w:id="5"/>
    <w:bookmarkStart w:name="z26" w:id="6"/>
    <w:p>
      <w:pPr>
        <w:spacing w:after="0"/>
        <w:ind w:left="0"/>
        <w:jc w:val="both"/>
      </w:pPr>
      <w:r>
        <w:rPr>
          <w:rFonts w:ascii="Times New Roman"/>
          <w:b w:val="false"/>
          <w:i w:val="false"/>
          <w:color w:val="000000"/>
          <w:sz w:val="28"/>
        </w:rPr>
        <w:t>
      5. Алматы қаласындағы көші-қон процестерін реттеу үшін Алматы қаласының әкімдігі көші-қон мәселелері жөніндегі уәкілетті органға:</w:t>
      </w:r>
    </w:p>
    <w:bookmarkEnd w:id="6"/>
    <w:p>
      <w:pPr>
        <w:spacing w:after="0"/>
        <w:ind w:left="0"/>
        <w:jc w:val="both"/>
      </w:pPr>
      <w:r>
        <w:rPr>
          <w:rFonts w:ascii="Times New Roman"/>
          <w:b w:val="false"/>
          <w:i w:val="false"/>
          <w:color w:val="000000"/>
          <w:sz w:val="28"/>
        </w:rPr>
        <w:t xml:space="preserve">
      қандастар мен қоныс аударушыларды қоныстандыру үшін Алматы қаласының аумағын белгілеуге (алып тастауға); </w:t>
      </w:r>
    </w:p>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Start w:name="z27" w:id="7"/>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7"/>
    <w:bookmarkStart w:name="z28" w:id="8"/>
    <w:p>
      <w:pPr>
        <w:spacing w:after="0"/>
        <w:ind w:left="0"/>
        <w:jc w:val="both"/>
      </w:pPr>
      <w:r>
        <w:rPr>
          <w:rFonts w:ascii="Times New Roman"/>
          <w:b w:val="false"/>
          <w:i w:val="false"/>
          <w:color w:val="000000"/>
          <w:sz w:val="28"/>
        </w:rPr>
        <w:t xml:space="preserve">
      7. Халықтың кетуі халықтың көбею қарқынына қарағанда көп болған кезде көші-қон процестерін реттеу, оның ішінде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жүзеге асырылады. </w:t>
      </w:r>
    </w:p>
    <w:bookmarkEnd w:id="8"/>
    <w:bookmarkStart w:name="z29" w:id="9"/>
    <w:p>
      <w:pPr>
        <w:spacing w:after="0"/>
        <w:ind w:left="0"/>
        <w:jc w:val="both"/>
      </w:pPr>
      <w:r>
        <w:rPr>
          <w:rFonts w:ascii="Times New Roman"/>
          <w:b w:val="false"/>
          <w:i w:val="false"/>
          <w:color w:val="000000"/>
          <w:sz w:val="28"/>
        </w:rPr>
        <w:t xml:space="preserve">
      8. Мониторингті қамтамасыз ету және көші-қон жағдайының дамуын болжау, жұмыспен қамту,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 </w:t>
      </w:r>
    </w:p>
    <w:bookmarkEnd w:id="9"/>
    <w:bookmarkStart w:name="z16" w:id="10"/>
    <w:p>
      <w:pPr>
        <w:spacing w:after="0"/>
        <w:ind w:left="0"/>
        <w:jc w:val="both"/>
      </w:pPr>
      <w:r>
        <w:rPr>
          <w:rFonts w:ascii="Times New Roman"/>
          <w:b w:val="false"/>
          <w:i w:val="false"/>
          <w:color w:val="000000"/>
          <w:sz w:val="28"/>
        </w:rPr>
        <w:t xml:space="preserve">
      9. Қазақстан Республикасының азаматтарын, Қазақстан Республикасында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Республикасының Үкіметі </w:t>
      </w:r>
      <w:r>
        <w:rPr>
          <w:rFonts w:ascii="Times New Roman"/>
          <w:b w:val="false"/>
          <w:i w:val="false"/>
          <w:color w:val="000000"/>
          <w:sz w:val="28"/>
        </w:rPr>
        <w:t>айқындайтын тәртіппен</w:t>
      </w:r>
      <w:r>
        <w:rPr>
          <w:rFonts w:ascii="Times New Roman"/>
          <w:b w:val="false"/>
          <w:i w:val="false"/>
          <w:color w:val="000000"/>
          <w:sz w:val="28"/>
        </w:rPr>
        <w:t xml:space="preserve"> жүзеге асырылады. </w:t>
      </w:r>
    </w:p>
    <w:bookmarkEnd w:id="10"/>
    <w:bookmarkStart w:name="z17" w:id="11"/>
    <w:p>
      <w:pPr>
        <w:spacing w:after="0"/>
        <w:ind w:left="0"/>
        <w:jc w:val="both"/>
      </w:pPr>
      <w:r>
        <w:rPr>
          <w:rFonts w:ascii="Times New Roman"/>
          <w:b w:val="false"/>
          <w:i w:val="false"/>
          <w:color w:val="000000"/>
          <w:sz w:val="28"/>
        </w:rPr>
        <w:t xml:space="preserve">
      10. Мемлекеттік тұрғын үй қорынан тұрғын үйге немесе жеке тұрғын үй қорынан Алматы қаласының әкімдігі жалдаған тұрғын үйге тұрғылықты жері бойынша тіркеу бір адамға пайдалы алаңы кемінде он бес шаршы метр мөлшерінде тұрғын үй беру нормасы ескеріле отырып жүзеге асырылады. </w:t>
      </w:r>
    </w:p>
    <w:bookmarkEnd w:id="11"/>
    <w:bookmarkStart w:name="z18" w:id="12"/>
    <w:p>
      <w:pPr>
        <w:spacing w:after="0"/>
        <w:ind w:left="0"/>
        <w:jc w:val="both"/>
      </w:pPr>
      <w:r>
        <w:rPr>
          <w:rFonts w:ascii="Times New Roman"/>
          <w:b w:val="false"/>
          <w:i w:val="false"/>
          <w:color w:val="000000"/>
          <w:sz w:val="28"/>
        </w:rPr>
        <w:t>
      11. Алматы қаласының әкімдігі жергiлiктi мемлекеттiк басқару мүддесiнде Қазақстан Республикасының заңнамасымен өздеріне жүктелетін көші-қон процестерін реттеу саласында өзге де өкiлеттiктердi жүзеге асырады.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