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a787" w14:textId="831a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қаласындағы әлеуметтік маңызы бар азық-түлік тауарларына рұқсат етілген шекті бөлшек сауда бағаларының мөлшерін бекіту туралы" 2020 жылғы 30 желтоқсандағы № 4/636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2021 жылғы 28 қаңтардағы № 1/68 қаулысы. Алматы қаласы Әділет департаментінде 2021 жылғы 28 қаңтарда № 1682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2015 жылғы 30 наурыздағы № 282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қағидаларына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қаласындағы әлеуметтік маңызы бар азық-түлік тауарларына рұқсат етілген шекті бөлшек сауда бағаларының мөлшерін бекіту туралы" 2020 жылғы 30 желтоқсандағы № 4/636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1677 болып тіркелген, 2020 жылғы 30 желтоқсанда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"Ақ қант – құмшекер" әлеуметтік маңызы бар азық-түлік тауарының рұқсат етілген шекті бөлшек сауда бағасы 90 күнтізбелік күн мерзімге бір килограмм үшін 254 теңге мөлшерінде бекітілсін.".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 осы қаулының әділет органдарында мемлекеттік тіркелуін, кейіннен мерзімді баспа басылымдарында ресми жариялануын және интернет-ресурста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М.С. Қиқымовқа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