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615c3" w14:textId="98615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Май аудандық мәслихатының 2018 жылғы 10 сәуірдегі "Сот шешімімен Май ауданының коммуналдық меншігіне түскен болып танылған иесіз қалдықтарды басқару қағидаларын бекіту туралы" № 2/30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Май аудандық мәслихатының 2021 жылғы 5 қазандағы № 2/8 шешімі. Қазақстан Республикасының Әділет министрлігінде 2021 жылғы 14 қазанда № 24755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27-бабына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Май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Май аудандық мәслихатының "Сот шешімімен Май ауданының коммуналдық меншігіне түскен болып танылған иесіз қалдықтарды басқару қағидаларын бекіту туралы" 2018 жылғы 10 сәуірдегі № 2/30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5963 болып тіркелген)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Май аудандық маслихатының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Арынов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